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CAF" w:rsidRPr="00E15C9E" w:rsidRDefault="008E7CAF" w:rsidP="008E7CAF">
      <w:pPr>
        <w:spacing w:after="0" w:line="240" w:lineRule="auto"/>
        <w:jc w:val="center"/>
        <w:rPr>
          <w:rFonts w:ascii="Arial" w:hAnsi="Arial" w:cs="Arial"/>
          <w:sz w:val="24"/>
          <w:szCs w:val="24"/>
        </w:rPr>
      </w:pPr>
      <w:r w:rsidRPr="00E15C9E">
        <w:rPr>
          <w:rFonts w:ascii="Arial" w:hAnsi="Arial" w:cs="Arial"/>
          <w:sz w:val="24"/>
          <w:szCs w:val="24"/>
        </w:rPr>
        <w:t xml:space="preserve">А Д М И Н И С Т </w:t>
      </w:r>
      <w:proofErr w:type="gramStart"/>
      <w:r w:rsidRPr="00E15C9E">
        <w:rPr>
          <w:rFonts w:ascii="Arial" w:hAnsi="Arial" w:cs="Arial"/>
          <w:sz w:val="24"/>
          <w:szCs w:val="24"/>
        </w:rPr>
        <w:t>Р</w:t>
      </w:r>
      <w:proofErr w:type="gramEnd"/>
      <w:r w:rsidRPr="00E15C9E">
        <w:rPr>
          <w:rFonts w:ascii="Arial" w:hAnsi="Arial" w:cs="Arial"/>
          <w:sz w:val="24"/>
          <w:szCs w:val="24"/>
        </w:rPr>
        <w:t xml:space="preserve"> А Ц И Я</w:t>
      </w:r>
    </w:p>
    <w:p w:rsidR="008E7CAF" w:rsidRPr="00E15C9E" w:rsidRDefault="008E7CAF" w:rsidP="008E7CAF">
      <w:pPr>
        <w:spacing w:after="0" w:line="240" w:lineRule="auto"/>
        <w:jc w:val="center"/>
        <w:rPr>
          <w:rFonts w:ascii="Arial" w:hAnsi="Arial" w:cs="Arial"/>
          <w:sz w:val="24"/>
          <w:szCs w:val="24"/>
        </w:rPr>
      </w:pPr>
      <w:r w:rsidRPr="00E15C9E">
        <w:rPr>
          <w:rFonts w:ascii="Arial" w:hAnsi="Arial" w:cs="Arial"/>
          <w:sz w:val="24"/>
          <w:szCs w:val="24"/>
        </w:rPr>
        <w:t>ОЛЬХОВСКОГО МУНИЦИПАЛЬНОГО РАЙОНА</w:t>
      </w:r>
    </w:p>
    <w:p w:rsidR="008E7CAF" w:rsidRPr="00E15C9E" w:rsidRDefault="008E7CAF" w:rsidP="008E7CAF">
      <w:pPr>
        <w:spacing w:after="0" w:line="240" w:lineRule="auto"/>
        <w:jc w:val="center"/>
        <w:rPr>
          <w:rFonts w:ascii="Arial" w:hAnsi="Arial" w:cs="Arial"/>
          <w:sz w:val="24"/>
          <w:szCs w:val="24"/>
        </w:rPr>
      </w:pPr>
      <w:r w:rsidRPr="00E15C9E">
        <w:rPr>
          <w:rFonts w:ascii="Arial" w:hAnsi="Arial" w:cs="Arial"/>
          <w:sz w:val="24"/>
          <w:szCs w:val="24"/>
        </w:rPr>
        <w:t xml:space="preserve">      ВОЛГОГРАДСКОЙ ОБЛАСТИ</w:t>
      </w:r>
    </w:p>
    <w:p w:rsidR="008E7CAF" w:rsidRPr="00E15C9E" w:rsidRDefault="008E7CAF" w:rsidP="008E7CAF">
      <w:pPr>
        <w:spacing w:after="0" w:line="240" w:lineRule="auto"/>
        <w:jc w:val="center"/>
        <w:rPr>
          <w:rFonts w:ascii="Arial" w:hAnsi="Arial" w:cs="Arial"/>
          <w:sz w:val="24"/>
          <w:szCs w:val="24"/>
        </w:rPr>
      </w:pPr>
      <w:r w:rsidRPr="00E15C9E">
        <w:rPr>
          <w:rFonts w:ascii="Arial" w:hAnsi="Arial" w:cs="Arial"/>
          <w:sz w:val="24"/>
          <w:szCs w:val="24"/>
        </w:rPr>
        <w:t>__________________________________________________________</w:t>
      </w:r>
    </w:p>
    <w:p w:rsidR="008E7CAF" w:rsidRPr="00E15C9E" w:rsidRDefault="008E7CAF" w:rsidP="008E7CAF">
      <w:pPr>
        <w:spacing w:after="0" w:line="240" w:lineRule="auto"/>
        <w:jc w:val="center"/>
        <w:rPr>
          <w:rFonts w:ascii="Arial" w:hAnsi="Arial" w:cs="Arial"/>
          <w:sz w:val="24"/>
          <w:szCs w:val="24"/>
        </w:rPr>
      </w:pPr>
      <w:proofErr w:type="gramStart"/>
      <w:r w:rsidRPr="00E15C9E">
        <w:rPr>
          <w:rFonts w:ascii="Arial" w:hAnsi="Arial" w:cs="Arial"/>
          <w:sz w:val="24"/>
          <w:szCs w:val="24"/>
        </w:rPr>
        <w:t>П</w:t>
      </w:r>
      <w:proofErr w:type="gramEnd"/>
      <w:r w:rsidRPr="00E15C9E">
        <w:rPr>
          <w:rFonts w:ascii="Arial" w:hAnsi="Arial" w:cs="Arial"/>
          <w:sz w:val="24"/>
          <w:szCs w:val="24"/>
        </w:rPr>
        <w:t xml:space="preserve"> О С Т А Н О В Л Е Н И Е</w:t>
      </w:r>
    </w:p>
    <w:p w:rsidR="008E7CAF" w:rsidRPr="00E15C9E" w:rsidRDefault="008E7CAF" w:rsidP="008E7CAF">
      <w:pPr>
        <w:spacing w:after="0" w:line="240" w:lineRule="auto"/>
        <w:rPr>
          <w:rFonts w:ascii="Arial" w:hAnsi="Arial" w:cs="Arial"/>
          <w:sz w:val="24"/>
          <w:szCs w:val="24"/>
        </w:rPr>
      </w:pPr>
    </w:p>
    <w:p w:rsidR="008E7CAF" w:rsidRPr="00E15C9E" w:rsidRDefault="008E7CAF" w:rsidP="008E7CAF">
      <w:pPr>
        <w:suppressAutoHyphens/>
        <w:spacing w:after="0" w:line="240" w:lineRule="auto"/>
        <w:jc w:val="both"/>
        <w:rPr>
          <w:rFonts w:ascii="Arial" w:eastAsia="Times New Roman" w:hAnsi="Arial" w:cs="Arial"/>
          <w:sz w:val="24"/>
          <w:szCs w:val="24"/>
          <w:lang w:eastAsia="ar-SA"/>
        </w:rPr>
      </w:pPr>
      <w:r w:rsidRPr="00E15C9E">
        <w:rPr>
          <w:rFonts w:ascii="Arial" w:eastAsia="Times New Roman" w:hAnsi="Arial" w:cs="Arial"/>
          <w:sz w:val="24"/>
          <w:szCs w:val="24"/>
          <w:lang w:eastAsia="ar-SA"/>
        </w:rPr>
        <w:t>от 17.11.2025г. №991</w:t>
      </w:r>
    </w:p>
    <w:p w:rsidR="008E7CAF" w:rsidRPr="00E15C9E" w:rsidRDefault="008E7CAF" w:rsidP="008E7CAF">
      <w:pPr>
        <w:spacing w:after="0" w:line="240" w:lineRule="auto"/>
        <w:rPr>
          <w:rFonts w:ascii="Arial" w:hAnsi="Arial" w:cs="Arial"/>
          <w:sz w:val="24"/>
          <w:szCs w:val="24"/>
        </w:rPr>
      </w:pPr>
      <w:r w:rsidRPr="00E15C9E">
        <w:rPr>
          <w:rFonts w:ascii="Arial" w:hAnsi="Arial" w:cs="Arial"/>
          <w:sz w:val="24"/>
          <w:szCs w:val="24"/>
        </w:rPr>
        <w:t xml:space="preserve">Об утверждении  Устава </w:t>
      </w:r>
    </w:p>
    <w:p w:rsidR="008E7CAF" w:rsidRPr="00E15C9E" w:rsidRDefault="008E7CAF" w:rsidP="008E7CAF">
      <w:pPr>
        <w:spacing w:after="0" w:line="240" w:lineRule="auto"/>
        <w:rPr>
          <w:rFonts w:ascii="Arial" w:hAnsi="Arial" w:cs="Arial"/>
          <w:sz w:val="24"/>
          <w:szCs w:val="24"/>
        </w:rPr>
      </w:pPr>
      <w:r w:rsidRPr="00E15C9E">
        <w:rPr>
          <w:rFonts w:ascii="Arial" w:hAnsi="Arial" w:cs="Arial"/>
          <w:sz w:val="24"/>
          <w:szCs w:val="24"/>
        </w:rPr>
        <w:t>муниципального учреждения</w:t>
      </w:r>
    </w:p>
    <w:p w:rsidR="008E7CAF" w:rsidRPr="00E15C9E" w:rsidRDefault="008E7CAF" w:rsidP="008E7CAF">
      <w:pPr>
        <w:spacing w:after="0" w:line="240" w:lineRule="auto"/>
        <w:rPr>
          <w:rFonts w:ascii="Arial" w:hAnsi="Arial" w:cs="Arial"/>
          <w:sz w:val="24"/>
          <w:szCs w:val="24"/>
        </w:rPr>
      </w:pPr>
      <w:r w:rsidRPr="00E15C9E">
        <w:rPr>
          <w:rFonts w:ascii="Arial" w:hAnsi="Arial" w:cs="Arial"/>
          <w:sz w:val="24"/>
          <w:szCs w:val="24"/>
        </w:rPr>
        <w:t>«</w:t>
      </w:r>
      <w:proofErr w:type="spellStart"/>
      <w:r w:rsidRPr="00E15C9E">
        <w:rPr>
          <w:rFonts w:ascii="Arial" w:hAnsi="Arial" w:cs="Arial"/>
          <w:sz w:val="24"/>
          <w:szCs w:val="24"/>
        </w:rPr>
        <w:t>Ольховское</w:t>
      </w:r>
      <w:proofErr w:type="spellEnd"/>
      <w:r w:rsidRPr="00E15C9E">
        <w:rPr>
          <w:rFonts w:ascii="Arial" w:hAnsi="Arial" w:cs="Arial"/>
          <w:sz w:val="24"/>
          <w:szCs w:val="24"/>
        </w:rPr>
        <w:t xml:space="preserve"> районное бюро </w:t>
      </w:r>
    </w:p>
    <w:p w:rsidR="008E7CAF" w:rsidRPr="00E15C9E" w:rsidRDefault="008E7CAF" w:rsidP="008E7CAF">
      <w:pPr>
        <w:spacing w:after="0" w:line="240" w:lineRule="auto"/>
        <w:rPr>
          <w:rFonts w:ascii="Arial" w:hAnsi="Arial" w:cs="Arial"/>
          <w:sz w:val="24"/>
          <w:szCs w:val="24"/>
        </w:rPr>
      </w:pPr>
      <w:r w:rsidRPr="00E15C9E">
        <w:rPr>
          <w:rFonts w:ascii="Arial" w:hAnsi="Arial" w:cs="Arial"/>
          <w:sz w:val="24"/>
          <w:szCs w:val="24"/>
        </w:rPr>
        <w:t>технической инвентаризации»</w:t>
      </w:r>
    </w:p>
    <w:p w:rsidR="008E7CAF" w:rsidRPr="00E15C9E" w:rsidRDefault="008E7CAF" w:rsidP="008E7CAF">
      <w:pPr>
        <w:spacing w:after="0" w:line="240" w:lineRule="auto"/>
        <w:rPr>
          <w:rFonts w:ascii="Arial" w:hAnsi="Arial" w:cs="Arial"/>
          <w:sz w:val="24"/>
          <w:szCs w:val="24"/>
        </w:rPr>
      </w:pPr>
      <w:r w:rsidRPr="00E15C9E">
        <w:rPr>
          <w:rFonts w:ascii="Arial" w:hAnsi="Arial" w:cs="Arial"/>
          <w:sz w:val="24"/>
          <w:szCs w:val="24"/>
        </w:rPr>
        <w:t>Ольховского муниципального района</w:t>
      </w:r>
    </w:p>
    <w:p w:rsidR="008E7CAF" w:rsidRPr="00E15C9E" w:rsidRDefault="008E7CAF" w:rsidP="008E7CAF">
      <w:pPr>
        <w:spacing w:after="0" w:line="240" w:lineRule="auto"/>
        <w:rPr>
          <w:rFonts w:ascii="Arial" w:hAnsi="Arial" w:cs="Arial"/>
          <w:sz w:val="24"/>
          <w:szCs w:val="24"/>
        </w:rPr>
      </w:pPr>
      <w:r w:rsidRPr="00E15C9E">
        <w:rPr>
          <w:rFonts w:ascii="Arial" w:hAnsi="Arial" w:cs="Arial"/>
          <w:sz w:val="24"/>
          <w:szCs w:val="24"/>
        </w:rPr>
        <w:t>Волгоградской области, в новой редакции</w:t>
      </w:r>
    </w:p>
    <w:p w:rsidR="008E7CAF" w:rsidRPr="00E15C9E" w:rsidRDefault="008E7CAF" w:rsidP="008E7CAF">
      <w:pPr>
        <w:spacing w:after="0" w:line="240" w:lineRule="auto"/>
        <w:rPr>
          <w:rFonts w:ascii="Arial" w:hAnsi="Arial" w:cs="Arial"/>
          <w:sz w:val="24"/>
          <w:szCs w:val="24"/>
        </w:rPr>
      </w:pPr>
    </w:p>
    <w:p w:rsidR="008E7CAF" w:rsidRPr="00E15C9E" w:rsidRDefault="008E7CAF" w:rsidP="008E7CAF">
      <w:pPr>
        <w:spacing w:after="0" w:line="240" w:lineRule="auto"/>
        <w:ind w:firstLine="426"/>
        <w:jc w:val="both"/>
        <w:rPr>
          <w:rFonts w:ascii="Arial" w:hAnsi="Arial" w:cs="Arial"/>
          <w:sz w:val="24"/>
          <w:szCs w:val="24"/>
        </w:rPr>
      </w:pPr>
      <w:r w:rsidRPr="00E15C9E">
        <w:rPr>
          <w:rFonts w:ascii="Arial" w:hAnsi="Arial" w:cs="Arial"/>
          <w:sz w:val="24"/>
          <w:szCs w:val="24"/>
        </w:rPr>
        <w:t>Руководствуясь Федеральным законодательством, Уставом Ольховского муниципального района Волгоградской области, Администрация Ольховского муниципального района Волгоградской области</w:t>
      </w:r>
    </w:p>
    <w:p w:rsidR="008E7CAF" w:rsidRPr="00E15C9E" w:rsidRDefault="008E7CAF" w:rsidP="008E7CAF">
      <w:pPr>
        <w:spacing w:after="0" w:line="240" w:lineRule="auto"/>
        <w:jc w:val="both"/>
        <w:rPr>
          <w:rFonts w:ascii="Arial" w:hAnsi="Arial" w:cs="Arial"/>
          <w:sz w:val="24"/>
          <w:szCs w:val="24"/>
        </w:rPr>
      </w:pPr>
      <w:r w:rsidRPr="00E15C9E">
        <w:rPr>
          <w:rFonts w:ascii="Arial" w:hAnsi="Arial" w:cs="Arial"/>
          <w:sz w:val="24"/>
          <w:szCs w:val="24"/>
        </w:rPr>
        <w:t>ПОСТАНОВЛЯЕТ:</w:t>
      </w:r>
    </w:p>
    <w:p w:rsidR="008E7CAF" w:rsidRPr="00E15C9E" w:rsidRDefault="008E7CAF" w:rsidP="008E7CAF">
      <w:pPr>
        <w:spacing w:after="0" w:line="240" w:lineRule="auto"/>
        <w:ind w:firstLine="426"/>
        <w:jc w:val="both"/>
        <w:rPr>
          <w:rFonts w:ascii="Arial" w:hAnsi="Arial" w:cs="Arial"/>
          <w:sz w:val="24"/>
          <w:szCs w:val="24"/>
        </w:rPr>
      </w:pPr>
      <w:r w:rsidRPr="00E15C9E">
        <w:rPr>
          <w:rFonts w:ascii="Arial" w:hAnsi="Arial" w:cs="Arial"/>
          <w:sz w:val="24"/>
          <w:szCs w:val="24"/>
        </w:rPr>
        <w:t>1. Утвердить Устав муниципального учреждения «</w:t>
      </w:r>
      <w:proofErr w:type="spellStart"/>
      <w:r w:rsidRPr="00E15C9E">
        <w:rPr>
          <w:rFonts w:ascii="Arial" w:hAnsi="Arial" w:cs="Arial"/>
          <w:sz w:val="24"/>
          <w:szCs w:val="24"/>
        </w:rPr>
        <w:t>Ольховское</w:t>
      </w:r>
      <w:proofErr w:type="spellEnd"/>
      <w:r w:rsidRPr="00E15C9E">
        <w:rPr>
          <w:rFonts w:ascii="Arial" w:hAnsi="Arial" w:cs="Arial"/>
          <w:sz w:val="24"/>
          <w:szCs w:val="24"/>
        </w:rPr>
        <w:t xml:space="preserve">  районное бюро технической инвентаризации» Ольховского муниципального района Волгоградской области, в  новой редакции (приложение 1).</w:t>
      </w:r>
    </w:p>
    <w:p w:rsidR="008E7CAF" w:rsidRPr="00E15C9E" w:rsidRDefault="008E7CAF" w:rsidP="008E7CAF">
      <w:pPr>
        <w:spacing w:after="0" w:line="240" w:lineRule="auto"/>
        <w:ind w:firstLine="426"/>
        <w:jc w:val="both"/>
        <w:rPr>
          <w:rFonts w:ascii="Arial" w:hAnsi="Arial" w:cs="Arial"/>
          <w:sz w:val="24"/>
          <w:szCs w:val="24"/>
        </w:rPr>
      </w:pPr>
      <w:r w:rsidRPr="00E15C9E">
        <w:rPr>
          <w:rFonts w:ascii="Arial" w:hAnsi="Arial" w:cs="Arial"/>
          <w:sz w:val="24"/>
          <w:szCs w:val="24"/>
        </w:rPr>
        <w:t>2. Считать утратившим силу постановление администрации Ольховского муниципального района Волгоградской области от 17.09.1997 года № 266 «Об утверждении устава муниципального учреждения «</w:t>
      </w:r>
      <w:proofErr w:type="spellStart"/>
      <w:r w:rsidRPr="00E15C9E">
        <w:rPr>
          <w:rFonts w:ascii="Arial" w:hAnsi="Arial" w:cs="Arial"/>
          <w:sz w:val="24"/>
          <w:szCs w:val="24"/>
        </w:rPr>
        <w:t>Ольховское</w:t>
      </w:r>
      <w:proofErr w:type="spellEnd"/>
      <w:r w:rsidRPr="00E15C9E">
        <w:rPr>
          <w:rFonts w:ascii="Arial" w:hAnsi="Arial" w:cs="Arial"/>
          <w:sz w:val="24"/>
          <w:szCs w:val="24"/>
        </w:rPr>
        <w:t xml:space="preserve"> районное бюро технической инвентаризации»</w:t>
      </w:r>
    </w:p>
    <w:p w:rsidR="008E7CAF" w:rsidRPr="00E15C9E" w:rsidRDefault="008E7CAF" w:rsidP="008E7CAF">
      <w:pPr>
        <w:spacing w:after="0" w:line="240" w:lineRule="auto"/>
        <w:ind w:firstLine="426"/>
        <w:jc w:val="both"/>
        <w:rPr>
          <w:rFonts w:ascii="Arial" w:hAnsi="Arial" w:cs="Arial"/>
          <w:sz w:val="24"/>
          <w:szCs w:val="24"/>
        </w:rPr>
      </w:pPr>
      <w:r w:rsidRPr="00E15C9E">
        <w:rPr>
          <w:rFonts w:ascii="Arial" w:hAnsi="Arial" w:cs="Arial"/>
          <w:sz w:val="24"/>
          <w:szCs w:val="24"/>
        </w:rPr>
        <w:t>3. Считать утратившим силу постановление администрации Ольховского муниципального района Волгоградской области от 04.10.2011 года «О внесении изменений и дополнений в устав муниципального учреждения «</w:t>
      </w:r>
      <w:proofErr w:type="spellStart"/>
      <w:r w:rsidRPr="00E15C9E">
        <w:rPr>
          <w:rFonts w:ascii="Arial" w:hAnsi="Arial" w:cs="Arial"/>
          <w:sz w:val="24"/>
          <w:szCs w:val="24"/>
        </w:rPr>
        <w:t>Ольховское</w:t>
      </w:r>
      <w:proofErr w:type="spellEnd"/>
      <w:r w:rsidRPr="00E15C9E">
        <w:rPr>
          <w:rFonts w:ascii="Arial" w:hAnsi="Arial" w:cs="Arial"/>
          <w:sz w:val="24"/>
          <w:szCs w:val="24"/>
        </w:rPr>
        <w:t xml:space="preserve"> районное бюро технической инвентаризации»</w:t>
      </w:r>
    </w:p>
    <w:p w:rsidR="008E7CAF" w:rsidRPr="00E15C9E" w:rsidRDefault="008E7CAF" w:rsidP="008E7CAF">
      <w:pPr>
        <w:spacing w:after="0" w:line="240" w:lineRule="auto"/>
        <w:ind w:firstLine="426"/>
        <w:jc w:val="both"/>
        <w:rPr>
          <w:rFonts w:ascii="Arial" w:hAnsi="Arial" w:cs="Arial"/>
          <w:sz w:val="24"/>
          <w:szCs w:val="24"/>
        </w:rPr>
      </w:pPr>
      <w:r w:rsidRPr="00E15C9E">
        <w:rPr>
          <w:rFonts w:ascii="Arial" w:hAnsi="Arial" w:cs="Arial"/>
          <w:sz w:val="24"/>
          <w:szCs w:val="24"/>
        </w:rPr>
        <w:t>4. Считать утратившим силу постановление администрации Ольховского муниципального района Волгоградской области от 01.12.2011 года № 749 «О внесении изменений и дополнений в устав муниципального учреждения «</w:t>
      </w:r>
      <w:proofErr w:type="spellStart"/>
      <w:r w:rsidRPr="00E15C9E">
        <w:rPr>
          <w:rFonts w:ascii="Arial" w:hAnsi="Arial" w:cs="Arial"/>
          <w:sz w:val="24"/>
          <w:szCs w:val="24"/>
        </w:rPr>
        <w:t>Ольховское</w:t>
      </w:r>
      <w:proofErr w:type="spellEnd"/>
      <w:r w:rsidRPr="00E15C9E">
        <w:rPr>
          <w:rFonts w:ascii="Arial" w:hAnsi="Arial" w:cs="Arial"/>
          <w:sz w:val="24"/>
          <w:szCs w:val="24"/>
        </w:rPr>
        <w:t xml:space="preserve"> районное бюро технической инвентаризации»</w:t>
      </w:r>
    </w:p>
    <w:p w:rsidR="008E7CAF" w:rsidRPr="00E15C9E" w:rsidRDefault="008E7CAF" w:rsidP="008E7CAF">
      <w:pPr>
        <w:spacing w:after="0" w:line="240" w:lineRule="auto"/>
        <w:ind w:firstLine="426"/>
        <w:jc w:val="both"/>
        <w:rPr>
          <w:rFonts w:ascii="Arial" w:hAnsi="Arial" w:cs="Arial"/>
          <w:sz w:val="24"/>
          <w:szCs w:val="24"/>
        </w:rPr>
      </w:pPr>
      <w:r w:rsidRPr="00E15C9E">
        <w:rPr>
          <w:rFonts w:ascii="Arial" w:hAnsi="Arial" w:cs="Arial"/>
          <w:sz w:val="24"/>
          <w:szCs w:val="24"/>
        </w:rPr>
        <w:t>5. Начальнику Муниципального учреждения «</w:t>
      </w:r>
      <w:proofErr w:type="spellStart"/>
      <w:r w:rsidRPr="00E15C9E">
        <w:rPr>
          <w:rFonts w:ascii="Arial" w:hAnsi="Arial" w:cs="Arial"/>
          <w:sz w:val="24"/>
          <w:szCs w:val="24"/>
        </w:rPr>
        <w:t>Ольховское</w:t>
      </w:r>
      <w:proofErr w:type="spellEnd"/>
      <w:r w:rsidRPr="00E15C9E">
        <w:rPr>
          <w:rFonts w:ascii="Arial" w:hAnsi="Arial" w:cs="Arial"/>
          <w:sz w:val="24"/>
          <w:szCs w:val="24"/>
        </w:rPr>
        <w:t xml:space="preserve"> районное бюро технической инвентаризации» провести  государственную регистрацию устава муниципального учреждения «</w:t>
      </w:r>
      <w:proofErr w:type="spellStart"/>
      <w:r w:rsidRPr="00E15C9E">
        <w:rPr>
          <w:rFonts w:ascii="Arial" w:hAnsi="Arial" w:cs="Arial"/>
          <w:sz w:val="24"/>
          <w:szCs w:val="24"/>
        </w:rPr>
        <w:t>Ольховское</w:t>
      </w:r>
      <w:proofErr w:type="spellEnd"/>
      <w:r w:rsidRPr="00E15C9E">
        <w:rPr>
          <w:rFonts w:ascii="Arial" w:hAnsi="Arial" w:cs="Arial"/>
          <w:sz w:val="24"/>
          <w:szCs w:val="24"/>
        </w:rPr>
        <w:t xml:space="preserve"> районное бюро технической инвентаризации» в соответствии с действующим законодательством Российской Федерации.</w:t>
      </w:r>
    </w:p>
    <w:p w:rsidR="008E7CAF" w:rsidRPr="00E15C9E" w:rsidRDefault="008E7CAF" w:rsidP="008E7CAF">
      <w:pPr>
        <w:spacing w:after="0" w:line="240" w:lineRule="auto"/>
        <w:ind w:firstLine="426"/>
        <w:jc w:val="both"/>
        <w:rPr>
          <w:rFonts w:ascii="Arial" w:hAnsi="Arial" w:cs="Arial"/>
          <w:sz w:val="24"/>
          <w:szCs w:val="24"/>
        </w:rPr>
      </w:pPr>
      <w:r w:rsidRPr="00E15C9E">
        <w:rPr>
          <w:rFonts w:ascii="Arial" w:hAnsi="Arial" w:cs="Arial"/>
          <w:sz w:val="24"/>
          <w:szCs w:val="24"/>
        </w:rPr>
        <w:t xml:space="preserve">6.  </w:t>
      </w:r>
      <w:proofErr w:type="gramStart"/>
      <w:r w:rsidRPr="00E15C9E">
        <w:rPr>
          <w:rFonts w:ascii="Arial" w:hAnsi="Arial" w:cs="Arial"/>
          <w:sz w:val="24"/>
          <w:szCs w:val="24"/>
        </w:rPr>
        <w:t>Контроль за</w:t>
      </w:r>
      <w:proofErr w:type="gramEnd"/>
      <w:r w:rsidRPr="00E15C9E">
        <w:rPr>
          <w:rFonts w:ascii="Arial" w:hAnsi="Arial" w:cs="Arial"/>
          <w:sz w:val="24"/>
          <w:szCs w:val="24"/>
        </w:rPr>
        <w:t xml:space="preserve"> исполнением настоящего постановления возложить на И.о. первого заместителя Главы – начальника отдела экономики и управления имуществом администрации Ольховского муниципального района </w:t>
      </w:r>
      <w:proofErr w:type="spellStart"/>
      <w:r w:rsidRPr="00E15C9E">
        <w:rPr>
          <w:rFonts w:ascii="Arial" w:hAnsi="Arial" w:cs="Arial"/>
          <w:sz w:val="24"/>
          <w:szCs w:val="24"/>
        </w:rPr>
        <w:t>И.П.Прошакову</w:t>
      </w:r>
      <w:proofErr w:type="spellEnd"/>
      <w:r w:rsidRPr="00E15C9E">
        <w:rPr>
          <w:rFonts w:ascii="Arial" w:hAnsi="Arial" w:cs="Arial"/>
          <w:sz w:val="24"/>
          <w:szCs w:val="24"/>
        </w:rPr>
        <w:t>.</w:t>
      </w:r>
    </w:p>
    <w:p w:rsidR="008E7CAF" w:rsidRPr="00E15C9E" w:rsidRDefault="008E7CAF" w:rsidP="008E7CAF">
      <w:pPr>
        <w:spacing w:after="0" w:line="240" w:lineRule="auto"/>
        <w:ind w:firstLine="426"/>
        <w:jc w:val="both"/>
        <w:rPr>
          <w:rFonts w:ascii="Arial" w:hAnsi="Arial" w:cs="Arial"/>
          <w:sz w:val="24"/>
          <w:szCs w:val="24"/>
        </w:rPr>
      </w:pPr>
      <w:r w:rsidRPr="00E15C9E">
        <w:rPr>
          <w:rFonts w:ascii="Arial" w:hAnsi="Arial" w:cs="Arial"/>
          <w:sz w:val="24"/>
          <w:szCs w:val="24"/>
        </w:rPr>
        <w:t>7. Настоящее постановление вступает в силу с момента официального опубликования.</w:t>
      </w:r>
    </w:p>
    <w:p w:rsidR="008E7CAF" w:rsidRPr="00E15C9E" w:rsidRDefault="008E7CAF" w:rsidP="008E7CAF">
      <w:pPr>
        <w:spacing w:after="0" w:line="240" w:lineRule="auto"/>
        <w:ind w:firstLine="708"/>
        <w:jc w:val="both"/>
        <w:rPr>
          <w:rFonts w:ascii="Arial" w:hAnsi="Arial" w:cs="Arial"/>
          <w:sz w:val="24"/>
          <w:szCs w:val="24"/>
        </w:rPr>
      </w:pPr>
    </w:p>
    <w:p w:rsidR="008E7CAF" w:rsidRPr="00E15C9E" w:rsidRDefault="008E7CAF" w:rsidP="008E7CAF">
      <w:pPr>
        <w:spacing w:after="0" w:line="240" w:lineRule="auto"/>
        <w:ind w:firstLine="708"/>
        <w:jc w:val="both"/>
        <w:rPr>
          <w:rFonts w:ascii="Arial" w:hAnsi="Arial" w:cs="Arial"/>
          <w:sz w:val="24"/>
          <w:szCs w:val="24"/>
        </w:rPr>
      </w:pPr>
    </w:p>
    <w:p w:rsidR="008E7CAF" w:rsidRPr="00E15C9E" w:rsidRDefault="008E7CAF" w:rsidP="008E7CAF">
      <w:pPr>
        <w:spacing w:after="0" w:line="240" w:lineRule="auto"/>
        <w:ind w:firstLine="708"/>
        <w:jc w:val="both"/>
        <w:rPr>
          <w:rFonts w:ascii="Arial" w:hAnsi="Arial" w:cs="Arial"/>
          <w:sz w:val="24"/>
          <w:szCs w:val="24"/>
        </w:rPr>
      </w:pPr>
    </w:p>
    <w:p w:rsidR="008E7CAF" w:rsidRPr="00E15C9E" w:rsidRDefault="008E7CAF" w:rsidP="008E7CAF">
      <w:pPr>
        <w:spacing w:after="0" w:line="240" w:lineRule="auto"/>
        <w:jc w:val="both"/>
        <w:rPr>
          <w:rFonts w:ascii="Arial" w:hAnsi="Arial" w:cs="Arial"/>
          <w:sz w:val="24"/>
          <w:szCs w:val="24"/>
        </w:rPr>
      </w:pPr>
      <w:r w:rsidRPr="00E15C9E">
        <w:rPr>
          <w:rFonts w:ascii="Arial" w:hAnsi="Arial" w:cs="Arial"/>
          <w:sz w:val="24"/>
          <w:szCs w:val="24"/>
        </w:rPr>
        <w:t>Глава Ольховского</w:t>
      </w:r>
    </w:p>
    <w:p w:rsidR="008E7CAF" w:rsidRPr="00E15C9E" w:rsidRDefault="008E7CAF" w:rsidP="008E7CAF">
      <w:pPr>
        <w:spacing w:after="0" w:line="240" w:lineRule="auto"/>
        <w:jc w:val="both"/>
        <w:rPr>
          <w:rFonts w:ascii="Arial" w:hAnsi="Arial" w:cs="Arial"/>
          <w:sz w:val="24"/>
          <w:szCs w:val="24"/>
        </w:rPr>
      </w:pPr>
      <w:r w:rsidRPr="00E15C9E">
        <w:rPr>
          <w:rFonts w:ascii="Arial" w:hAnsi="Arial" w:cs="Arial"/>
          <w:sz w:val="24"/>
          <w:szCs w:val="24"/>
        </w:rPr>
        <w:t>муниципального района                                                                               А.В.Солонин</w:t>
      </w:r>
    </w:p>
    <w:p w:rsidR="00E15C9E" w:rsidRDefault="00E15C9E" w:rsidP="008E7CAF">
      <w:pPr>
        <w:pStyle w:val="ConsPlusNormal"/>
        <w:spacing w:line="240" w:lineRule="atLeast"/>
        <w:ind w:firstLine="426"/>
        <w:contextualSpacing/>
        <w:jc w:val="right"/>
        <w:rPr>
          <w:rFonts w:ascii="Arial" w:hAnsi="Arial" w:cs="Arial"/>
          <w:sz w:val="24"/>
          <w:szCs w:val="24"/>
        </w:rPr>
      </w:pPr>
    </w:p>
    <w:p w:rsidR="00E15C9E" w:rsidRDefault="00E15C9E" w:rsidP="008E7CAF">
      <w:pPr>
        <w:pStyle w:val="ConsPlusNormal"/>
        <w:spacing w:line="240" w:lineRule="atLeast"/>
        <w:ind w:firstLine="426"/>
        <w:contextualSpacing/>
        <w:jc w:val="right"/>
        <w:rPr>
          <w:rFonts w:ascii="Arial" w:hAnsi="Arial" w:cs="Arial"/>
          <w:sz w:val="24"/>
          <w:szCs w:val="24"/>
        </w:rPr>
      </w:pPr>
    </w:p>
    <w:p w:rsidR="00E15C9E" w:rsidRDefault="00E15C9E" w:rsidP="008E7CAF">
      <w:pPr>
        <w:pStyle w:val="ConsPlusNormal"/>
        <w:spacing w:line="240" w:lineRule="atLeast"/>
        <w:ind w:firstLine="426"/>
        <w:contextualSpacing/>
        <w:jc w:val="right"/>
        <w:rPr>
          <w:rFonts w:ascii="Arial" w:hAnsi="Arial" w:cs="Arial"/>
          <w:sz w:val="24"/>
          <w:szCs w:val="24"/>
        </w:rPr>
      </w:pPr>
    </w:p>
    <w:p w:rsidR="00E15C9E" w:rsidRDefault="00E15C9E" w:rsidP="008E7CAF">
      <w:pPr>
        <w:pStyle w:val="ConsPlusNormal"/>
        <w:spacing w:line="240" w:lineRule="atLeast"/>
        <w:ind w:firstLine="426"/>
        <w:contextualSpacing/>
        <w:jc w:val="right"/>
        <w:rPr>
          <w:rFonts w:ascii="Arial" w:hAnsi="Arial" w:cs="Arial"/>
          <w:sz w:val="24"/>
          <w:szCs w:val="24"/>
        </w:rPr>
      </w:pPr>
    </w:p>
    <w:p w:rsidR="008E7CAF" w:rsidRPr="00E15C9E" w:rsidRDefault="008E7CAF" w:rsidP="008E7CAF">
      <w:pPr>
        <w:pStyle w:val="ConsPlusNormal"/>
        <w:spacing w:line="240" w:lineRule="atLeast"/>
        <w:ind w:firstLine="426"/>
        <w:contextualSpacing/>
        <w:jc w:val="right"/>
        <w:rPr>
          <w:rFonts w:ascii="Arial" w:hAnsi="Arial" w:cs="Arial"/>
          <w:sz w:val="24"/>
          <w:szCs w:val="24"/>
        </w:rPr>
      </w:pPr>
      <w:r w:rsidRPr="00E15C9E">
        <w:rPr>
          <w:rFonts w:ascii="Arial" w:hAnsi="Arial" w:cs="Arial"/>
          <w:sz w:val="24"/>
          <w:szCs w:val="24"/>
        </w:rPr>
        <w:t>Приложение 1 к постановлению</w:t>
      </w:r>
    </w:p>
    <w:p w:rsidR="008E7CAF" w:rsidRPr="00E15C9E" w:rsidRDefault="008E7CAF" w:rsidP="008E7CAF">
      <w:pPr>
        <w:pStyle w:val="ConsPlusNormal"/>
        <w:spacing w:line="240" w:lineRule="atLeast"/>
        <w:ind w:firstLine="426"/>
        <w:contextualSpacing/>
        <w:jc w:val="right"/>
        <w:rPr>
          <w:rFonts w:ascii="Arial" w:hAnsi="Arial" w:cs="Arial"/>
          <w:sz w:val="24"/>
          <w:szCs w:val="24"/>
        </w:rPr>
      </w:pPr>
      <w:r w:rsidRPr="00E15C9E">
        <w:rPr>
          <w:rFonts w:ascii="Arial" w:hAnsi="Arial" w:cs="Arial"/>
          <w:sz w:val="24"/>
          <w:szCs w:val="24"/>
        </w:rPr>
        <w:t xml:space="preserve">Администрации </w:t>
      </w:r>
    </w:p>
    <w:p w:rsidR="008E7CAF" w:rsidRPr="00E15C9E" w:rsidRDefault="008E7CAF" w:rsidP="008E7CAF">
      <w:pPr>
        <w:pStyle w:val="ConsPlusNormal"/>
        <w:spacing w:line="240" w:lineRule="atLeast"/>
        <w:ind w:firstLine="426"/>
        <w:contextualSpacing/>
        <w:jc w:val="right"/>
        <w:rPr>
          <w:rFonts w:ascii="Arial" w:hAnsi="Arial" w:cs="Arial"/>
          <w:sz w:val="24"/>
          <w:szCs w:val="24"/>
        </w:rPr>
      </w:pPr>
      <w:r w:rsidRPr="00E15C9E">
        <w:rPr>
          <w:rFonts w:ascii="Arial" w:hAnsi="Arial" w:cs="Arial"/>
          <w:sz w:val="24"/>
          <w:szCs w:val="24"/>
        </w:rPr>
        <w:t xml:space="preserve">Ольховского муниципального района </w:t>
      </w:r>
    </w:p>
    <w:p w:rsidR="008E7CAF" w:rsidRPr="00E15C9E" w:rsidRDefault="008E7CAF" w:rsidP="008E7CAF">
      <w:pPr>
        <w:pStyle w:val="ConsPlusNormal"/>
        <w:spacing w:line="240" w:lineRule="atLeast"/>
        <w:ind w:firstLine="426"/>
        <w:contextualSpacing/>
        <w:jc w:val="right"/>
        <w:rPr>
          <w:rFonts w:ascii="Arial" w:hAnsi="Arial" w:cs="Arial"/>
          <w:sz w:val="24"/>
          <w:szCs w:val="24"/>
        </w:rPr>
      </w:pPr>
      <w:r w:rsidRPr="00E15C9E">
        <w:rPr>
          <w:rFonts w:ascii="Arial" w:hAnsi="Arial" w:cs="Arial"/>
          <w:sz w:val="24"/>
          <w:szCs w:val="24"/>
        </w:rPr>
        <w:t xml:space="preserve">Волгоградской области </w:t>
      </w:r>
    </w:p>
    <w:p w:rsidR="008E7CAF" w:rsidRPr="00E15C9E" w:rsidRDefault="008E7CAF" w:rsidP="008E7CAF">
      <w:pPr>
        <w:pStyle w:val="ConsPlusNormal"/>
        <w:spacing w:line="240" w:lineRule="atLeast"/>
        <w:ind w:firstLine="426"/>
        <w:contextualSpacing/>
        <w:jc w:val="right"/>
        <w:rPr>
          <w:rFonts w:ascii="Arial" w:hAnsi="Arial" w:cs="Arial"/>
          <w:sz w:val="24"/>
          <w:szCs w:val="24"/>
        </w:rPr>
      </w:pPr>
      <w:r w:rsidRPr="00E15C9E">
        <w:rPr>
          <w:rFonts w:ascii="Arial" w:hAnsi="Arial" w:cs="Arial"/>
          <w:sz w:val="24"/>
          <w:szCs w:val="24"/>
        </w:rPr>
        <w:t>от 17.11.2025 №991</w:t>
      </w:r>
    </w:p>
    <w:p w:rsidR="008E7CAF" w:rsidRPr="00E15C9E" w:rsidRDefault="008E7CAF" w:rsidP="008E7CAF">
      <w:pPr>
        <w:pStyle w:val="ConsPlusNormal"/>
        <w:ind w:firstLine="426"/>
        <w:jc w:val="right"/>
        <w:rPr>
          <w:rFonts w:ascii="Arial" w:hAnsi="Arial" w:cs="Arial"/>
          <w:sz w:val="24"/>
          <w:szCs w:val="24"/>
        </w:rPr>
      </w:pPr>
    </w:p>
    <w:p w:rsidR="008E7CAF" w:rsidRPr="00E15C9E" w:rsidRDefault="008E7CAF" w:rsidP="008E7CAF">
      <w:pPr>
        <w:pStyle w:val="ConsPlusNormal"/>
        <w:ind w:firstLine="426"/>
        <w:jc w:val="right"/>
        <w:rPr>
          <w:rFonts w:ascii="Arial" w:hAnsi="Arial" w:cs="Arial"/>
          <w:sz w:val="24"/>
          <w:szCs w:val="24"/>
        </w:rPr>
      </w:pPr>
      <w:r w:rsidRPr="00E15C9E">
        <w:rPr>
          <w:rFonts w:ascii="Arial" w:hAnsi="Arial" w:cs="Arial"/>
          <w:sz w:val="24"/>
          <w:szCs w:val="24"/>
        </w:rPr>
        <w:t>Утвержден</w:t>
      </w:r>
    </w:p>
    <w:p w:rsidR="008E7CAF" w:rsidRPr="00E15C9E" w:rsidRDefault="008E7CAF" w:rsidP="008E7CAF">
      <w:pPr>
        <w:pStyle w:val="ConsPlusNormal"/>
        <w:spacing w:line="240" w:lineRule="atLeast"/>
        <w:ind w:firstLine="426"/>
        <w:contextualSpacing/>
        <w:jc w:val="right"/>
        <w:rPr>
          <w:rFonts w:ascii="Arial" w:hAnsi="Arial" w:cs="Arial"/>
          <w:sz w:val="24"/>
          <w:szCs w:val="24"/>
        </w:rPr>
      </w:pPr>
      <w:r w:rsidRPr="00E15C9E">
        <w:rPr>
          <w:rFonts w:ascii="Arial" w:hAnsi="Arial" w:cs="Arial"/>
          <w:sz w:val="24"/>
          <w:szCs w:val="24"/>
        </w:rPr>
        <w:t xml:space="preserve">постановлением Администрации </w:t>
      </w:r>
    </w:p>
    <w:p w:rsidR="008E7CAF" w:rsidRPr="00E15C9E" w:rsidRDefault="008E7CAF" w:rsidP="008E7CAF">
      <w:pPr>
        <w:pStyle w:val="ConsPlusNormal"/>
        <w:spacing w:line="240" w:lineRule="atLeast"/>
        <w:ind w:firstLine="426"/>
        <w:contextualSpacing/>
        <w:jc w:val="right"/>
        <w:rPr>
          <w:rFonts w:ascii="Arial" w:hAnsi="Arial" w:cs="Arial"/>
          <w:sz w:val="24"/>
          <w:szCs w:val="24"/>
        </w:rPr>
      </w:pPr>
      <w:r w:rsidRPr="00E15C9E">
        <w:rPr>
          <w:rFonts w:ascii="Arial" w:hAnsi="Arial" w:cs="Arial"/>
          <w:sz w:val="24"/>
          <w:szCs w:val="24"/>
        </w:rPr>
        <w:t xml:space="preserve">Ольховского муниципального района </w:t>
      </w:r>
    </w:p>
    <w:p w:rsidR="008E7CAF" w:rsidRPr="00E15C9E" w:rsidRDefault="008E7CAF" w:rsidP="008E7CAF">
      <w:pPr>
        <w:pStyle w:val="ConsPlusNormal"/>
        <w:spacing w:line="240" w:lineRule="atLeast"/>
        <w:ind w:firstLine="426"/>
        <w:contextualSpacing/>
        <w:jc w:val="right"/>
        <w:rPr>
          <w:rFonts w:ascii="Arial" w:hAnsi="Arial" w:cs="Arial"/>
          <w:sz w:val="24"/>
          <w:szCs w:val="24"/>
        </w:rPr>
      </w:pPr>
      <w:r w:rsidRPr="00E15C9E">
        <w:rPr>
          <w:rFonts w:ascii="Arial" w:hAnsi="Arial" w:cs="Arial"/>
          <w:sz w:val="24"/>
          <w:szCs w:val="24"/>
        </w:rPr>
        <w:t xml:space="preserve">Волгоградской области </w:t>
      </w:r>
    </w:p>
    <w:p w:rsidR="008E7CAF" w:rsidRPr="00E15C9E" w:rsidRDefault="008E7CAF" w:rsidP="008E7CAF">
      <w:pPr>
        <w:pStyle w:val="ConsPlusNormal"/>
        <w:spacing w:line="240" w:lineRule="atLeast"/>
        <w:ind w:firstLine="426"/>
        <w:contextualSpacing/>
        <w:jc w:val="right"/>
        <w:rPr>
          <w:rFonts w:ascii="Arial" w:hAnsi="Arial" w:cs="Arial"/>
          <w:sz w:val="24"/>
          <w:szCs w:val="24"/>
        </w:rPr>
      </w:pPr>
      <w:r w:rsidRPr="00E15C9E">
        <w:rPr>
          <w:rFonts w:ascii="Arial" w:hAnsi="Arial" w:cs="Arial"/>
          <w:sz w:val="24"/>
          <w:szCs w:val="24"/>
        </w:rPr>
        <w:t>от 17.11.2025 №991</w:t>
      </w: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jc w:val="center"/>
        <w:rPr>
          <w:rFonts w:ascii="Arial" w:hAnsi="Arial" w:cs="Arial"/>
          <w:b/>
          <w:sz w:val="24"/>
          <w:szCs w:val="24"/>
        </w:rPr>
      </w:pPr>
      <w:r w:rsidRPr="00E15C9E">
        <w:rPr>
          <w:rFonts w:ascii="Arial" w:hAnsi="Arial" w:cs="Arial"/>
          <w:b/>
          <w:sz w:val="24"/>
          <w:szCs w:val="24"/>
        </w:rPr>
        <w:t>УСТАВ</w:t>
      </w:r>
    </w:p>
    <w:p w:rsidR="008E7CAF" w:rsidRPr="00E15C9E" w:rsidRDefault="008E7CAF" w:rsidP="008E7CAF">
      <w:pPr>
        <w:pStyle w:val="ConsPlusNormal"/>
        <w:ind w:firstLine="426"/>
        <w:jc w:val="center"/>
        <w:rPr>
          <w:rFonts w:ascii="Arial" w:hAnsi="Arial" w:cs="Arial"/>
          <w:b/>
          <w:sz w:val="24"/>
          <w:szCs w:val="24"/>
        </w:rPr>
      </w:pPr>
      <w:r w:rsidRPr="00E15C9E">
        <w:rPr>
          <w:rFonts w:ascii="Arial" w:hAnsi="Arial" w:cs="Arial"/>
          <w:b/>
          <w:sz w:val="24"/>
          <w:szCs w:val="24"/>
        </w:rPr>
        <w:t>муниципального учреждения</w:t>
      </w:r>
    </w:p>
    <w:p w:rsidR="008E7CAF" w:rsidRPr="00E15C9E" w:rsidRDefault="008E7CAF" w:rsidP="008E7CAF">
      <w:pPr>
        <w:pStyle w:val="ConsPlusNormal"/>
        <w:ind w:firstLine="426"/>
        <w:jc w:val="center"/>
        <w:rPr>
          <w:rFonts w:ascii="Arial" w:hAnsi="Arial" w:cs="Arial"/>
          <w:b/>
          <w:sz w:val="24"/>
          <w:szCs w:val="24"/>
        </w:rPr>
      </w:pPr>
      <w:r w:rsidRPr="00E15C9E">
        <w:rPr>
          <w:rFonts w:ascii="Arial" w:hAnsi="Arial" w:cs="Arial"/>
          <w:b/>
          <w:sz w:val="24"/>
          <w:szCs w:val="24"/>
        </w:rPr>
        <w:t>«</w:t>
      </w:r>
      <w:proofErr w:type="spellStart"/>
      <w:r w:rsidRPr="00E15C9E">
        <w:rPr>
          <w:rFonts w:ascii="Arial" w:hAnsi="Arial" w:cs="Arial"/>
          <w:b/>
          <w:sz w:val="24"/>
          <w:szCs w:val="24"/>
        </w:rPr>
        <w:t>Ольховское</w:t>
      </w:r>
      <w:proofErr w:type="spellEnd"/>
      <w:r w:rsidRPr="00E15C9E">
        <w:rPr>
          <w:rFonts w:ascii="Arial" w:hAnsi="Arial" w:cs="Arial"/>
          <w:b/>
          <w:sz w:val="24"/>
          <w:szCs w:val="24"/>
        </w:rPr>
        <w:t xml:space="preserve"> районное бюро технической инвентаризации»</w:t>
      </w:r>
    </w:p>
    <w:p w:rsidR="008E7CAF" w:rsidRPr="00E15C9E" w:rsidRDefault="008E7CAF" w:rsidP="008E7CAF">
      <w:pPr>
        <w:pStyle w:val="ConsPlusNormal"/>
        <w:ind w:firstLine="426"/>
        <w:jc w:val="center"/>
        <w:rPr>
          <w:rFonts w:ascii="Arial" w:hAnsi="Arial" w:cs="Arial"/>
          <w:b/>
          <w:sz w:val="24"/>
          <w:szCs w:val="24"/>
        </w:rPr>
      </w:pPr>
      <w:r w:rsidRPr="00E15C9E">
        <w:rPr>
          <w:rFonts w:ascii="Arial" w:hAnsi="Arial" w:cs="Arial"/>
          <w:b/>
          <w:sz w:val="24"/>
          <w:szCs w:val="24"/>
        </w:rPr>
        <w:t>(новая редакция)</w:t>
      </w: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r w:rsidRPr="00E15C9E">
        <w:rPr>
          <w:rFonts w:ascii="Arial" w:hAnsi="Arial" w:cs="Arial"/>
          <w:sz w:val="24"/>
          <w:szCs w:val="24"/>
        </w:rPr>
        <w:t>село Ольховка</w:t>
      </w:r>
    </w:p>
    <w:p w:rsidR="008E7CAF" w:rsidRPr="00E15C9E" w:rsidRDefault="008E7CAF" w:rsidP="008E7CAF">
      <w:pPr>
        <w:pStyle w:val="ConsPlusNormal"/>
        <w:ind w:firstLine="426"/>
        <w:jc w:val="center"/>
        <w:rPr>
          <w:rFonts w:ascii="Arial" w:hAnsi="Arial" w:cs="Arial"/>
          <w:sz w:val="24"/>
          <w:szCs w:val="24"/>
        </w:rPr>
      </w:pPr>
    </w:p>
    <w:p w:rsidR="008E7CAF" w:rsidRPr="00E15C9E" w:rsidRDefault="008E7CAF" w:rsidP="008E7CAF">
      <w:pPr>
        <w:pStyle w:val="ConsPlusNormal"/>
        <w:ind w:firstLine="426"/>
        <w:jc w:val="center"/>
        <w:rPr>
          <w:rFonts w:ascii="Arial" w:hAnsi="Arial" w:cs="Arial"/>
          <w:sz w:val="24"/>
          <w:szCs w:val="24"/>
        </w:rPr>
      </w:pPr>
      <w:r w:rsidRPr="00E15C9E">
        <w:rPr>
          <w:rFonts w:ascii="Arial" w:hAnsi="Arial" w:cs="Arial"/>
          <w:sz w:val="24"/>
          <w:szCs w:val="24"/>
        </w:rPr>
        <w:t>2025</w:t>
      </w:r>
    </w:p>
    <w:p w:rsidR="008E7CAF" w:rsidRDefault="008E7CAF" w:rsidP="008E7CAF">
      <w:pPr>
        <w:pStyle w:val="ConsPlusNormal"/>
        <w:ind w:firstLine="426"/>
        <w:jc w:val="center"/>
        <w:outlineLvl w:val="0"/>
        <w:rPr>
          <w:rFonts w:ascii="Arial" w:hAnsi="Arial" w:cs="Arial"/>
          <w:b/>
          <w:sz w:val="24"/>
          <w:szCs w:val="24"/>
        </w:rPr>
      </w:pPr>
    </w:p>
    <w:p w:rsidR="00E15C9E" w:rsidRDefault="00E15C9E" w:rsidP="008E7CAF">
      <w:pPr>
        <w:pStyle w:val="ConsPlusNormal"/>
        <w:ind w:firstLine="426"/>
        <w:jc w:val="center"/>
        <w:outlineLvl w:val="0"/>
        <w:rPr>
          <w:rFonts w:ascii="Arial" w:hAnsi="Arial" w:cs="Arial"/>
          <w:b/>
          <w:sz w:val="24"/>
          <w:szCs w:val="24"/>
        </w:rPr>
      </w:pPr>
    </w:p>
    <w:p w:rsidR="00E15C9E" w:rsidRDefault="00E15C9E" w:rsidP="008E7CAF">
      <w:pPr>
        <w:pStyle w:val="ConsPlusNormal"/>
        <w:ind w:firstLine="426"/>
        <w:jc w:val="center"/>
        <w:outlineLvl w:val="0"/>
        <w:rPr>
          <w:rFonts w:ascii="Arial" w:hAnsi="Arial" w:cs="Arial"/>
          <w:b/>
          <w:sz w:val="24"/>
          <w:szCs w:val="24"/>
        </w:rPr>
      </w:pPr>
    </w:p>
    <w:p w:rsidR="00E15C9E" w:rsidRDefault="00E15C9E" w:rsidP="008E7CAF">
      <w:pPr>
        <w:pStyle w:val="ConsPlusNormal"/>
        <w:ind w:firstLine="426"/>
        <w:jc w:val="center"/>
        <w:outlineLvl w:val="0"/>
        <w:rPr>
          <w:rFonts w:ascii="Arial" w:hAnsi="Arial" w:cs="Arial"/>
          <w:b/>
          <w:sz w:val="24"/>
          <w:szCs w:val="24"/>
        </w:rPr>
      </w:pPr>
    </w:p>
    <w:p w:rsidR="00E15C9E" w:rsidRDefault="00E15C9E" w:rsidP="008E7CAF">
      <w:pPr>
        <w:pStyle w:val="ConsPlusNormal"/>
        <w:ind w:firstLine="426"/>
        <w:jc w:val="center"/>
        <w:outlineLvl w:val="0"/>
        <w:rPr>
          <w:rFonts w:ascii="Arial" w:hAnsi="Arial" w:cs="Arial"/>
          <w:b/>
          <w:sz w:val="24"/>
          <w:szCs w:val="24"/>
        </w:rPr>
      </w:pPr>
    </w:p>
    <w:p w:rsidR="00E15C9E" w:rsidRPr="00E15C9E" w:rsidRDefault="00E15C9E" w:rsidP="008E7CAF">
      <w:pPr>
        <w:pStyle w:val="ConsPlusNormal"/>
        <w:ind w:firstLine="426"/>
        <w:jc w:val="center"/>
        <w:outlineLvl w:val="0"/>
        <w:rPr>
          <w:rFonts w:ascii="Arial" w:hAnsi="Arial" w:cs="Arial"/>
          <w:b/>
          <w:sz w:val="24"/>
          <w:szCs w:val="24"/>
        </w:rPr>
      </w:pPr>
    </w:p>
    <w:p w:rsidR="008E7CAF" w:rsidRPr="00E15C9E" w:rsidRDefault="008E7CAF" w:rsidP="008E7CAF">
      <w:pPr>
        <w:pStyle w:val="ConsPlusNormal"/>
        <w:ind w:firstLine="426"/>
        <w:jc w:val="center"/>
        <w:outlineLvl w:val="0"/>
        <w:rPr>
          <w:rFonts w:ascii="Arial" w:hAnsi="Arial" w:cs="Arial"/>
          <w:b/>
          <w:sz w:val="24"/>
          <w:szCs w:val="24"/>
        </w:rPr>
      </w:pPr>
      <w:r w:rsidRPr="00E15C9E">
        <w:rPr>
          <w:rFonts w:ascii="Arial" w:hAnsi="Arial" w:cs="Arial"/>
          <w:b/>
          <w:sz w:val="24"/>
          <w:szCs w:val="24"/>
        </w:rPr>
        <w:lastRenderedPageBreak/>
        <w:t>1. ОБЩИЕ ПОЛОЖЕНИЯ</w:t>
      </w: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1.1. Муниципальное учреждение «</w:t>
      </w:r>
      <w:proofErr w:type="spellStart"/>
      <w:r w:rsidRPr="00E15C9E">
        <w:rPr>
          <w:rFonts w:ascii="Arial" w:hAnsi="Arial" w:cs="Arial"/>
          <w:sz w:val="24"/>
          <w:szCs w:val="24"/>
        </w:rPr>
        <w:t>Ольховское</w:t>
      </w:r>
      <w:proofErr w:type="spellEnd"/>
      <w:r w:rsidRPr="00E15C9E">
        <w:rPr>
          <w:rFonts w:ascii="Arial" w:hAnsi="Arial" w:cs="Arial"/>
          <w:sz w:val="24"/>
          <w:szCs w:val="24"/>
        </w:rPr>
        <w:t xml:space="preserve"> районное бюро технической инвентаризации» (далее - Учреждение) создано в соответствии Гражданским </w:t>
      </w:r>
      <w:hyperlink r:id="rId5" w:history="1">
        <w:r w:rsidRPr="00E15C9E">
          <w:rPr>
            <w:rFonts w:ascii="Arial" w:hAnsi="Arial" w:cs="Arial"/>
            <w:sz w:val="24"/>
            <w:szCs w:val="24"/>
          </w:rPr>
          <w:t>кодексом</w:t>
        </w:r>
      </w:hyperlink>
      <w:r w:rsidRPr="00E15C9E">
        <w:rPr>
          <w:rFonts w:ascii="Arial" w:hAnsi="Arial" w:cs="Arial"/>
          <w:sz w:val="24"/>
          <w:szCs w:val="24"/>
        </w:rPr>
        <w:t xml:space="preserve"> Российской Федерации, Федеральным </w:t>
      </w:r>
      <w:hyperlink r:id="rId6" w:history="1">
        <w:r w:rsidRPr="00E15C9E">
          <w:rPr>
            <w:rFonts w:ascii="Arial" w:hAnsi="Arial" w:cs="Arial"/>
            <w:sz w:val="24"/>
            <w:szCs w:val="24"/>
          </w:rPr>
          <w:t>законом</w:t>
        </w:r>
      </w:hyperlink>
      <w:r w:rsidRPr="00E15C9E">
        <w:rPr>
          <w:rFonts w:ascii="Arial" w:hAnsi="Arial" w:cs="Arial"/>
          <w:sz w:val="24"/>
          <w:szCs w:val="24"/>
        </w:rPr>
        <w:t xml:space="preserve"> от 12.01.1996 № 7-ФЗ «О некоммерческих организациях», Федеральным </w:t>
      </w:r>
      <w:hyperlink r:id="rId7" w:history="1">
        <w:r w:rsidRPr="00E15C9E">
          <w:rPr>
            <w:rFonts w:ascii="Arial" w:hAnsi="Arial" w:cs="Arial"/>
            <w:sz w:val="24"/>
            <w:szCs w:val="24"/>
          </w:rPr>
          <w:t>законом</w:t>
        </w:r>
      </w:hyperlink>
      <w:r w:rsidRPr="00E15C9E">
        <w:rPr>
          <w:rFonts w:ascii="Arial" w:hAnsi="Arial" w:cs="Arial"/>
          <w:sz w:val="24"/>
          <w:szCs w:val="24"/>
        </w:rPr>
        <w:t xml:space="preserve"> от 03.11.2006 № 174-ФЗ «Об автономных учреждениях».</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1.2. Полное наименование Учреждения – муниципальное учреждение «</w:t>
      </w:r>
      <w:proofErr w:type="spellStart"/>
      <w:r w:rsidRPr="00E15C9E">
        <w:rPr>
          <w:rFonts w:ascii="Arial" w:hAnsi="Arial" w:cs="Arial"/>
          <w:sz w:val="24"/>
          <w:szCs w:val="24"/>
        </w:rPr>
        <w:t>Ольховское</w:t>
      </w:r>
      <w:proofErr w:type="spellEnd"/>
      <w:r w:rsidRPr="00E15C9E">
        <w:rPr>
          <w:rFonts w:ascii="Arial" w:hAnsi="Arial" w:cs="Arial"/>
          <w:sz w:val="24"/>
          <w:szCs w:val="24"/>
        </w:rPr>
        <w:t xml:space="preserve"> районное бюро технической инвентаризации».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Сокращенное наименование Учреждения – МУ «</w:t>
      </w:r>
      <w:proofErr w:type="spellStart"/>
      <w:r w:rsidRPr="00E15C9E">
        <w:rPr>
          <w:rFonts w:ascii="Arial" w:hAnsi="Arial" w:cs="Arial"/>
          <w:sz w:val="24"/>
          <w:szCs w:val="24"/>
        </w:rPr>
        <w:t>Ольховское</w:t>
      </w:r>
      <w:proofErr w:type="spellEnd"/>
      <w:r w:rsidRPr="00E15C9E">
        <w:rPr>
          <w:rFonts w:ascii="Arial" w:hAnsi="Arial" w:cs="Arial"/>
          <w:sz w:val="24"/>
          <w:szCs w:val="24"/>
        </w:rPr>
        <w:t xml:space="preserve"> БТИ».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1.3. Место нахождения Учреждения: Российская Федерация, Волгоградская область, Ольховский муниципальный район, село Ольховка.</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 xml:space="preserve">1.4. Учредителем Учреждения является муниципальное образование Ольховский муниципальный район Волгоградской области. </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Функции и полномочия учредителя от имени муниципального образования  Ольховский муниципальный район Волгоградской области осуществляет Администрация Ольховского муниципального района Волгоградской области (далее – Учредитель).</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1.5. Собственником имущества Учреждения является муниципальное образование Ольховский муниципальный район Волгоградской области.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Функции и полномочия собственника имущества Учреждения от имени муниципального образования  Ольховский муниципальный район Волгоградской области осуществляет Учредитель.</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 xml:space="preserve">1.6. Учреждение является юридическим лицом и от своего имени может приобретать и осуществлять имущественные и личные неимущественные права, </w:t>
      </w:r>
      <w:proofErr w:type="gramStart"/>
      <w:r w:rsidRPr="00E15C9E">
        <w:rPr>
          <w:rFonts w:ascii="Arial" w:hAnsi="Arial" w:cs="Arial"/>
          <w:sz w:val="24"/>
          <w:szCs w:val="24"/>
        </w:rPr>
        <w:t>нести обязанности</w:t>
      </w:r>
      <w:proofErr w:type="gramEnd"/>
      <w:r w:rsidRPr="00E15C9E">
        <w:rPr>
          <w:rFonts w:ascii="Arial" w:hAnsi="Arial" w:cs="Arial"/>
          <w:sz w:val="24"/>
          <w:szCs w:val="24"/>
        </w:rPr>
        <w:t>, быть истцом и ответчиком в суде, имеет самостоятельный баланс, имеет печать с полным наименованием на русском языке, штампы и бланки с наименованием и указанием местонахождения, а также собственную символику. Федеральными законами могут быть установлены иные требования к печати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1.7. Учреждение, созданное на базе имущества, находящегося в муниципальной собственности, вправе открывать счета в кредитных организациях.</w:t>
      </w:r>
    </w:p>
    <w:p w:rsidR="008E7CAF" w:rsidRPr="00E15C9E" w:rsidRDefault="008E7CAF" w:rsidP="008E7CAF">
      <w:pPr>
        <w:pStyle w:val="ConsPlusNormal"/>
        <w:ind w:firstLine="426"/>
        <w:jc w:val="both"/>
        <w:rPr>
          <w:rFonts w:ascii="Arial" w:hAnsi="Arial" w:cs="Arial"/>
          <w:sz w:val="24"/>
          <w:szCs w:val="24"/>
        </w:rPr>
      </w:pPr>
      <w:bookmarkStart w:id="0" w:name="Par28"/>
      <w:bookmarkEnd w:id="0"/>
      <w:r w:rsidRPr="00E15C9E">
        <w:rPr>
          <w:rFonts w:ascii="Arial" w:hAnsi="Arial" w:cs="Arial"/>
          <w:sz w:val="24"/>
          <w:szCs w:val="24"/>
        </w:rPr>
        <w:t>1.8.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ним Учредителем или приобретенных Учреждением за счет средств, выделенных ему Учредителем на приобретение этого имущества.</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 xml:space="preserve">1.9. Собственник имущества Учреждения несет субсидиарную ответственность по обязательствам Учреждения в случаях, предусмотренных Гражданским </w:t>
      </w:r>
      <w:hyperlink r:id="rId8" w:history="1">
        <w:r w:rsidRPr="00E15C9E">
          <w:rPr>
            <w:rFonts w:ascii="Arial" w:hAnsi="Arial" w:cs="Arial"/>
            <w:sz w:val="24"/>
            <w:szCs w:val="24"/>
          </w:rPr>
          <w:t>кодексом</w:t>
        </w:r>
      </w:hyperlink>
      <w:r w:rsidRPr="00E15C9E">
        <w:rPr>
          <w:rFonts w:ascii="Arial" w:hAnsi="Arial" w:cs="Arial"/>
          <w:sz w:val="24"/>
          <w:szCs w:val="24"/>
        </w:rPr>
        <w:t xml:space="preserve"> Российской Федерации.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Учреждение не отвечает по обязательствам собственника имущества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1.10. Учредитель не несет ответственности по обязательствам Учреждения. Учреждение не отвечает по обязательствам Учредителя.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1.11. Ежегодно Учреждение обязано опубликовывать отчеты о своей деятельности и об использовании закрепленного за ним имущества в определенных Учредителем Учреждения средствах массовой информации. Порядок опубликования отчетов, а также перечень сведений, которые должны содержаться в отчетах, устанавливаются Правительством Российской Федерации.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 xml:space="preserve">1.12. Учреждение обязано вести бухгалтерский учет, представлять бухгалтерскую отчетность и статистическую отчетность в порядке, установленном </w:t>
      </w:r>
      <w:r w:rsidRPr="00E15C9E">
        <w:rPr>
          <w:rFonts w:ascii="Arial" w:hAnsi="Arial" w:cs="Arial"/>
          <w:sz w:val="24"/>
          <w:szCs w:val="24"/>
        </w:rPr>
        <w:lastRenderedPageBreak/>
        <w:t>законодательством Российской Федерации.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1.13. Организационно-правовая форма - муниципальное учреждение.</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Тип – автономное учреждение.</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1.14. Учреждение осуществляет свою деятельность в соответствии с Конституцией Российской Федерации, законодательством Российской Федерации, субъекта Российской Федерации, муниципальными правовыми актами и настоящим Уставом.</w:t>
      </w: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center"/>
        <w:outlineLvl w:val="0"/>
        <w:rPr>
          <w:rFonts w:ascii="Arial" w:hAnsi="Arial" w:cs="Arial"/>
          <w:b/>
          <w:sz w:val="24"/>
          <w:szCs w:val="24"/>
        </w:rPr>
      </w:pPr>
      <w:r w:rsidRPr="00E15C9E">
        <w:rPr>
          <w:rFonts w:ascii="Arial" w:hAnsi="Arial" w:cs="Arial"/>
          <w:b/>
          <w:sz w:val="24"/>
          <w:szCs w:val="24"/>
        </w:rPr>
        <w:t>2. ПРЕДМЕТ И ЦЕЛИ ДЕЯТЕЛЬНОСТИ УЧРЕЖДЕНИЯ</w:t>
      </w: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 xml:space="preserve">2.1. Учреждение является некоммерческой организацией, созданной в целях обеспечения реализации предусмотренных законодательством Российской Федерации полномочий органов местного самоуправления в сфере технической инвентаризации. </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2.2. Предметом деятельности Учреждения является выполнение работ и оказание услуг, непосредственно направленных на достижение уставных целей Учреждения.</w:t>
      </w:r>
    </w:p>
    <w:p w:rsidR="008E7CAF" w:rsidRPr="00E15C9E" w:rsidRDefault="008E7CAF" w:rsidP="008E7CAF">
      <w:pPr>
        <w:pStyle w:val="a3"/>
        <w:tabs>
          <w:tab w:val="left" w:pos="1342"/>
        </w:tabs>
        <w:spacing w:line="223" w:lineRule="auto"/>
        <w:ind w:left="0" w:right="124" w:firstLine="426"/>
        <w:jc w:val="both"/>
        <w:rPr>
          <w:rFonts w:ascii="Arial" w:hAnsi="Arial" w:cs="Arial"/>
          <w:sz w:val="24"/>
          <w:szCs w:val="24"/>
        </w:rPr>
      </w:pPr>
      <w:r w:rsidRPr="00E15C9E">
        <w:rPr>
          <w:rFonts w:ascii="Arial" w:hAnsi="Arial" w:cs="Arial"/>
          <w:sz w:val="24"/>
          <w:szCs w:val="24"/>
        </w:rPr>
        <w:t xml:space="preserve">Основная цель деятельности Учреждения </w:t>
      </w:r>
      <w:r w:rsidRPr="00E15C9E">
        <w:rPr>
          <w:rFonts w:ascii="Arial" w:hAnsi="Arial" w:cs="Arial"/>
          <w:w w:val="85"/>
          <w:sz w:val="24"/>
          <w:szCs w:val="24"/>
        </w:rPr>
        <w:t xml:space="preserve">— </w:t>
      </w:r>
      <w:r w:rsidRPr="00E15C9E">
        <w:rPr>
          <w:rFonts w:ascii="Arial" w:hAnsi="Arial" w:cs="Arial"/>
          <w:sz w:val="24"/>
          <w:szCs w:val="24"/>
        </w:rPr>
        <w:t>оказание услуг по технической инвентаризации объектов недвижимости, предоставлению учетно-технической документации, а также проведение кадастровых работ для нужд органов местного самоуправления Волгоградской области, юридических и физических лиц.</w:t>
      </w:r>
    </w:p>
    <w:p w:rsidR="008E7CAF" w:rsidRPr="00E15C9E" w:rsidRDefault="008E7CAF" w:rsidP="008E7CAF">
      <w:pPr>
        <w:pStyle w:val="a3"/>
        <w:tabs>
          <w:tab w:val="left" w:pos="0"/>
        </w:tabs>
        <w:spacing w:line="269" w:lineRule="exact"/>
        <w:ind w:left="0" w:firstLine="426"/>
        <w:rPr>
          <w:rFonts w:ascii="Arial" w:hAnsi="Arial" w:cs="Arial"/>
          <w:sz w:val="24"/>
          <w:szCs w:val="24"/>
        </w:rPr>
      </w:pPr>
      <w:r w:rsidRPr="00E15C9E">
        <w:rPr>
          <w:rFonts w:ascii="Arial" w:hAnsi="Arial" w:cs="Arial"/>
          <w:spacing w:val="-6"/>
          <w:sz w:val="24"/>
          <w:szCs w:val="24"/>
        </w:rPr>
        <w:t>Предметом деятельности является:</w:t>
      </w:r>
    </w:p>
    <w:p w:rsidR="008E7CAF" w:rsidRPr="00E15C9E" w:rsidRDefault="008E7CAF" w:rsidP="008E7CAF">
      <w:pPr>
        <w:pStyle w:val="a3"/>
        <w:widowControl w:val="0"/>
        <w:numPr>
          <w:ilvl w:val="0"/>
          <w:numId w:val="1"/>
        </w:numPr>
        <w:tabs>
          <w:tab w:val="left" w:pos="1017"/>
        </w:tabs>
        <w:suppressAutoHyphens w:val="0"/>
        <w:autoSpaceDE w:val="0"/>
        <w:autoSpaceDN w:val="0"/>
        <w:spacing w:line="223" w:lineRule="auto"/>
        <w:ind w:left="0" w:right="150" w:firstLine="426"/>
        <w:contextualSpacing w:val="0"/>
        <w:jc w:val="both"/>
        <w:rPr>
          <w:rFonts w:ascii="Arial" w:hAnsi="Arial" w:cs="Arial"/>
          <w:sz w:val="24"/>
          <w:szCs w:val="24"/>
        </w:rPr>
      </w:pPr>
      <w:r w:rsidRPr="00E15C9E">
        <w:rPr>
          <w:rFonts w:ascii="Arial" w:hAnsi="Arial" w:cs="Arial"/>
          <w:spacing w:val="-4"/>
          <w:sz w:val="24"/>
          <w:szCs w:val="24"/>
        </w:rPr>
        <w:t xml:space="preserve">обеспечение полной объективной информацией органов государственной власти, </w:t>
      </w:r>
      <w:r w:rsidRPr="00E15C9E">
        <w:rPr>
          <w:rFonts w:ascii="Arial" w:hAnsi="Arial" w:cs="Arial"/>
          <w:sz w:val="24"/>
          <w:szCs w:val="24"/>
        </w:rPr>
        <w:t>и муниципальной власти на которые возложен контроль за осуществление градостроительной деятельности;</w:t>
      </w:r>
    </w:p>
    <w:p w:rsidR="008E7CAF" w:rsidRPr="00E15C9E" w:rsidRDefault="008E7CAF" w:rsidP="008E7CAF">
      <w:pPr>
        <w:pStyle w:val="a3"/>
        <w:widowControl w:val="0"/>
        <w:numPr>
          <w:ilvl w:val="0"/>
          <w:numId w:val="1"/>
        </w:numPr>
        <w:tabs>
          <w:tab w:val="left" w:pos="1072"/>
        </w:tabs>
        <w:suppressAutoHyphens w:val="0"/>
        <w:autoSpaceDE w:val="0"/>
        <w:autoSpaceDN w:val="0"/>
        <w:spacing w:line="218" w:lineRule="auto"/>
        <w:ind w:left="0" w:right="153" w:firstLine="426"/>
        <w:contextualSpacing w:val="0"/>
        <w:jc w:val="both"/>
        <w:rPr>
          <w:rFonts w:ascii="Arial" w:hAnsi="Arial" w:cs="Arial"/>
          <w:sz w:val="24"/>
          <w:szCs w:val="24"/>
        </w:rPr>
      </w:pPr>
      <w:r w:rsidRPr="00E15C9E">
        <w:rPr>
          <w:rFonts w:ascii="Arial" w:hAnsi="Arial" w:cs="Arial"/>
          <w:sz w:val="24"/>
          <w:szCs w:val="24"/>
        </w:rPr>
        <w:t xml:space="preserve">формирование обобщенной информационной базы об объектах капитального строительства и их территориальном распределении в целях совершенствования </w:t>
      </w:r>
      <w:r w:rsidRPr="00E15C9E">
        <w:rPr>
          <w:rFonts w:ascii="Arial" w:hAnsi="Arial" w:cs="Arial"/>
          <w:spacing w:val="-2"/>
          <w:sz w:val="24"/>
          <w:szCs w:val="24"/>
        </w:rPr>
        <w:t>планирования развития муниципального образования;</w:t>
      </w:r>
    </w:p>
    <w:p w:rsidR="008E7CAF" w:rsidRPr="00E15C9E" w:rsidRDefault="008E7CAF" w:rsidP="008E7CAF">
      <w:pPr>
        <w:pStyle w:val="a3"/>
        <w:widowControl w:val="0"/>
        <w:numPr>
          <w:ilvl w:val="0"/>
          <w:numId w:val="1"/>
        </w:numPr>
        <w:suppressAutoHyphens w:val="0"/>
        <w:autoSpaceDE w:val="0"/>
        <w:autoSpaceDN w:val="0"/>
        <w:spacing w:line="272" w:lineRule="exact"/>
        <w:ind w:left="0" w:firstLine="426"/>
        <w:contextualSpacing w:val="0"/>
        <w:jc w:val="both"/>
        <w:rPr>
          <w:rFonts w:ascii="Arial" w:hAnsi="Arial" w:cs="Arial"/>
          <w:sz w:val="24"/>
          <w:szCs w:val="24"/>
        </w:rPr>
      </w:pPr>
      <w:r w:rsidRPr="00E15C9E">
        <w:rPr>
          <w:rFonts w:ascii="Arial" w:hAnsi="Arial" w:cs="Arial"/>
          <w:spacing w:val="-6"/>
          <w:sz w:val="24"/>
          <w:szCs w:val="24"/>
        </w:rPr>
        <w:t>обеспечение полноты и достоверности сведений о налоговой базе;</w:t>
      </w:r>
    </w:p>
    <w:p w:rsidR="008E7CAF" w:rsidRPr="00E15C9E" w:rsidRDefault="008E7CAF" w:rsidP="008E7CAF">
      <w:pPr>
        <w:pStyle w:val="a3"/>
        <w:widowControl w:val="0"/>
        <w:numPr>
          <w:ilvl w:val="0"/>
          <w:numId w:val="1"/>
        </w:numPr>
        <w:tabs>
          <w:tab w:val="left" w:pos="1120"/>
        </w:tabs>
        <w:suppressAutoHyphens w:val="0"/>
        <w:autoSpaceDE w:val="0"/>
        <w:autoSpaceDN w:val="0"/>
        <w:spacing w:line="223" w:lineRule="auto"/>
        <w:ind w:left="0" w:right="151" w:firstLine="426"/>
        <w:contextualSpacing w:val="0"/>
        <w:jc w:val="both"/>
        <w:rPr>
          <w:rFonts w:ascii="Arial" w:hAnsi="Arial" w:cs="Arial"/>
          <w:sz w:val="24"/>
          <w:szCs w:val="24"/>
        </w:rPr>
      </w:pPr>
      <w:r w:rsidRPr="00E15C9E">
        <w:rPr>
          <w:rFonts w:ascii="Arial" w:hAnsi="Arial" w:cs="Arial"/>
          <w:sz w:val="24"/>
          <w:szCs w:val="24"/>
        </w:rPr>
        <w:t xml:space="preserve">информационное обеспечение функционирования системы государственной </w:t>
      </w:r>
      <w:r w:rsidRPr="00E15C9E">
        <w:rPr>
          <w:rFonts w:ascii="Arial" w:hAnsi="Arial" w:cs="Arial"/>
          <w:spacing w:val="-2"/>
          <w:sz w:val="24"/>
          <w:szCs w:val="24"/>
        </w:rPr>
        <w:t>регистрации и прав на недвижимое имущество и сделок с ними государственного кадастра недвижимости;</w:t>
      </w:r>
    </w:p>
    <w:p w:rsidR="008E7CAF" w:rsidRPr="00E15C9E" w:rsidRDefault="008E7CAF" w:rsidP="008E7CAF">
      <w:pPr>
        <w:pStyle w:val="a3"/>
        <w:widowControl w:val="0"/>
        <w:numPr>
          <w:ilvl w:val="0"/>
          <w:numId w:val="1"/>
        </w:numPr>
        <w:tabs>
          <w:tab w:val="left" w:pos="1108"/>
        </w:tabs>
        <w:suppressAutoHyphens w:val="0"/>
        <w:autoSpaceDE w:val="0"/>
        <w:autoSpaceDN w:val="0"/>
        <w:spacing w:line="220" w:lineRule="auto"/>
        <w:ind w:left="0" w:right="170" w:firstLine="426"/>
        <w:contextualSpacing w:val="0"/>
        <w:jc w:val="both"/>
        <w:rPr>
          <w:rFonts w:ascii="Arial" w:hAnsi="Arial" w:cs="Arial"/>
          <w:sz w:val="24"/>
          <w:szCs w:val="24"/>
        </w:rPr>
      </w:pPr>
      <w:r w:rsidRPr="00E15C9E">
        <w:rPr>
          <w:rFonts w:ascii="Arial" w:hAnsi="Arial" w:cs="Arial"/>
          <w:sz w:val="24"/>
          <w:szCs w:val="24"/>
        </w:rPr>
        <w:t xml:space="preserve">сбор и предоставление сведений об объектах капитального строительства </w:t>
      </w:r>
      <w:r w:rsidRPr="00E15C9E">
        <w:rPr>
          <w:rFonts w:ascii="Arial" w:hAnsi="Arial" w:cs="Arial"/>
          <w:spacing w:val="-2"/>
          <w:sz w:val="24"/>
          <w:szCs w:val="24"/>
        </w:rPr>
        <w:t>для проведения государственного статистического учета.</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2.3. Для достижения цели, предусмотренной настоящим Уставом, Учреждение осуществляет следующие основные виды деятельности:</w:t>
      </w:r>
    </w:p>
    <w:p w:rsidR="008E7CAF" w:rsidRPr="00E15C9E" w:rsidRDefault="008E7CAF" w:rsidP="008E7CAF">
      <w:pPr>
        <w:pStyle w:val="a3"/>
        <w:widowControl w:val="0"/>
        <w:numPr>
          <w:ilvl w:val="0"/>
          <w:numId w:val="2"/>
        </w:numPr>
        <w:tabs>
          <w:tab w:val="left" w:pos="709"/>
        </w:tabs>
        <w:suppressAutoHyphens w:val="0"/>
        <w:autoSpaceDE w:val="0"/>
        <w:autoSpaceDN w:val="0"/>
        <w:spacing w:line="228" w:lineRule="auto"/>
        <w:ind w:left="0" w:right="147" w:firstLine="426"/>
        <w:contextualSpacing w:val="0"/>
        <w:jc w:val="both"/>
        <w:rPr>
          <w:rFonts w:ascii="Arial" w:hAnsi="Arial" w:cs="Arial"/>
          <w:sz w:val="24"/>
          <w:szCs w:val="24"/>
        </w:rPr>
      </w:pPr>
      <w:r w:rsidRPr="00E15C9E">
        <w:rPr>
          <w:rFonts w:ascii="Arial" w:hAnsi="Arial" w:cs="Arial"/>
          <w:sz w:val="24"/>
          <w:szCs w:val="24"/>
        </w:rPr>
        <w:t>обеспечение полной объективной информацией органов государственной и муниципальной власти, на которые возможен контроль за осуществление градостроительной деятельности;</w:t>
      </w:r>
    </w:p>
    <w:p w:rsidR="008E7CAF" w:rsidRPr="00E15C9E" w:rsidRDefault="008E7CAF" w:rsidP="008E7CAF">
      <w:pPr>
        <w:pStyle w:val="a3"/>
        <w:widowControl w:val="0"/>
        <w:numPr>
          <w:ilvl w:val="0"/>
          <w:numId w:val="2"/>
        </w:numPr>
        <w:tabs>
          <w:tab w:val="left" w:pos="709"/>
        </w:tabs>
        <w:suppressAutoHyphens w:val="0"/>
        <w:autoSpaceDE w:val="0"/>
        <w:autoSpaceDN w:val="0"/>
        <w:spacing w:line="220" w:lineRule="auto"/>
        <w:ind w:left="0" w:right="146" w:firstLine="426"/>
        <w:contextualSpacing w:val="0"/>
        <w:jc w:val="both"/>
        <w:rPr>
          <w:rFonts w:ascii="Arial" w:hAnsi="Arial" w:cs="Arial"/>
          <w:sz w:val="24"/>
          <w:szCs w:val="24"/>
        </w:rPr>
      </w:pPr>
      <w:r w:rsidRPr="00E15C9E">
        <w:rPr>
          <w:rFonts w:ascii="Arial" w:hAnsi="Arial" w:cs="Arial"/>
          <w:sz w:val="24"/>
          <w:szCs w:val="24"/>
        </w:rPr>
        <w:t xml:space="preserve">формирование обобщенной информационной базы об объектах капитального строительства и их территориальном распределении в целях совершенствования </w:t>
      </w:r>
      <w:r w:rsidRPr="00E15C9E">
        <w:rPr>
          <w:rFonts w:ascii="Arial" w:hAnsi="Arial" w:cs="Arial"/>
          <w:spacing w:val="-2"/>
          <w:sz w:val="24"/>
          <w:szCs w:val="24"/>
        </w:rPr>
        <w:t>планирования развития муниципального образования;</w:t>
      </w:r>
    </w:p>
    <w:p w:rsidR="008E7CAF" w:rsidRPr="00E15C9E" w:rsidRDefault="008E7CAF" w:rsidP="008E7CAF">
      <w:pPr>
        <w:pStyle w:val="a3"/>
        <w:widowControl w:val="0"/>
        <w:numPr>
          <w:ilvl w:val="0"/>
          <w:numId w:val="2"/>
        </w:numPr>
        <w:tabs>
          <w:tab w:val="left" w:pos="709"/>
        </w:tabs>
        <w:suppressAutoHyphens w:val="0"/>
        <w:autoSpaceDE w:val="0"/>
        <w:autoSpaceDN w:val="0"/>
        <w:spacing w:line="225" w:lineRule="auto"/>
        <w:ind w:left="0" w:right="156" w:firstLine="426"/>
        <w:contextualSpacing w:val="0"/>
        <w:jc w:val="both"/>
        <w:rPr>
          <w:rFonts w:ascii="Arial" w:hAnsi="Arial" w:cs="Arial"/>
          <w:sz w:val="24"/>
          <w:szCs w:val="24"/>
        </w:rPr>
      </w:pPr>
      <w:r w:rsidRPr="00E15C9E">
        <w:rPr>
          <w:rFonts w:ascii="Arial" w:hAnsi="Arial" w:cs="Arial"/>
          <w:sz w:val="24"/>
          <w:szCs w:val="24"/>
        </w:rPr>
        <w:t xml:space="preserve">информационное обеспечение функционирования системы государственной </w:t>
      </w:r>
      <w:r w:rsidRPr="00E15C9E">
        <w:rPr>
          <w:rFonts w:ascii="Arial" w:hAnsi="Arial" w:cs="Arial"/>
          <w:spacing w:val="-2"/>
          <w:sz w:val="24"/>
          <w:szCs w:val="24"/>
        </w:rPr>
        <w:t>регистрацииправнанедвижимоеимуществоисделокснимигосударственногокадастра недвижимости;</w:t>
      </w:r>
    </w:p>
    <w:p w:rsidR="008E7CAF" w:rsidRPr="00E15C9E" w:rsidRDefault="008E7CAF" w:rsidP="008E7CAF">
      <w:pPr>
        <w:pStyle w:val="a3"/>
        <w:widowControl w:val="0"/>
        <w:numPr>
          <w:ilvl w:val="0"/>
          <w:numId w:val="2"/>
        </w:numPr>
        <w:tabs>
          <w:tab w:val="left" w:pos="709"/>
          <w:tab w:val="left" w:pos="1052"/>
        </w:tabs>
        <w:suppressAutoHyphens w:val="0"/>
        <w:autoSpaceDE w:val="0"/>
        <w:autoSpaceDN w:val="0"/>
        <w:spacing w:line="225" w:lineRule="auto"/>
        <w:ind w:left="0" w:right="185" w:firstLine="426"/>
        <w:contextualSpacing w:val="0"/>
        <w:jc w:val="both"/>
        <w:rPr>
          <w:rFonts w:ascii="Arial" w:hAnsi="Arial" w:cs="Arial"/>
          <w:sz w:val="24"/>
          <w:szCs w:val="24"/>
        </w:rPr>
      </w:pPr>
      <w:r w:rsidRPr="00E15C9E">
        <w:rPr>
          <w:rFonts w:ascii="Arial" w:hAnsi="Arial" w:cs="Arial"/>
          <w:sz w:val="24"/>
          <w:szCs w:val="24"/>
        </w:rPr>
        <w:t>изготовление межевого плана и постановка на кадастровый учет земельного участка для CHT, частного сектора;</w:t>
      </w:r>
    </w:p>
    <w:p w:rsidR="008E7CAF" w:rsidRPr="00E15C9E" w:rsidRDefault="008E7CAF" w:rsidP="008E7CAF">
      <w:pPr>
        <w:pStyle w:val="a3"/>
        <w:widowControl w:val="0"/>
        <w:numPr>
          <w:ilvl w:val="0"/>
          <w:numId w:val="2"/>
        </w:numPr>
        <w:tabs>
          <w:tab w:val="left" w:pos="709"/>
          <w:tab w:val="left" w:pos="1144"/>
        </w:tabs>
        <w:suppressAutoHyphens w:val="0"/>
        <w:autoSpaceDE w:val="0"/>
        <w:autoSpaceDN w:val="0"/>
        <w:spacing w:line="216" w:lineRule="auto"/>
        <w:ind w:left="0" w:right="194" w:firstLine="426"/>
        <w:contextualSpacing w:val="0"/>
        <w:jc w:val="both"/>
        <w:rPr>
          <w:rFonts w:ascii="Arial" w:hAnsi="Arial" w:cs="Arial"/>
          <w:sz w:val="24"/>
          <w:szCs w:val="24"/>
        </w:rPr>
      </w:pPr>
      <w:r w:rsidRPr="00E15C9E">
        <w:rPr>
          <w:rFonts w:ascii="Arial" w:hAnsi="Arial" w:cs="Arial"/>
          <w:sz w:val="24"/>
          <w:szCs w:val="24"/>
        </w:rPr>
        <w:t>изготовление межевого плана земельного участка, ранее поставленного на кадастровый учет;</w:t>
      </w:r>
    </w:p>
    <w:p w:rsidR="008E7CAF" w:rsidRPr="00E15C9E" w:rsidRDefault="008E7CAF" w:rsidP="008E7CAF">
      <w:pPr>
        <w:pStyle w:val="a3"/>
        <w:widowControl w:val="0"/>
        <w:numPr>
          <w:ilvl w:val="0"/>
          <w:numId w:val="2"/>
        </w:numPr>
        <w:tabs>
          <w:tab w:val="left" w:pos="709"/>
          <w:tab w:val="left" w:pos="1077"/>
        </w:tabs>
        <w:suppressAutoHyphens w:val="0"/>
        <w:autoSpaceDE w:val="0"/>
        <w:autoSpaceDN w:val="0"/>
        <w:spacing w:line="225" w:lineRule="auto"/>
        <w:ind w:left="0" w:right="163" w:firstLine="426"/>
        <w:contextualSpacing w:val="0"/>
        <w:jc w:val="both"/>
        <w:rPr>
          <w:rFonts w:ascii="Arial" w:hAnsi="Arial" w:cs="Arial"/>
          <w:sz w:val="24"/>
          <w:szCs w:val="24"/>
        </w:rPr>
      </w:pPr>
      <w:r w:rsidRPr="00E15C9E">
        <w:rPr>
          <w:rFonts w:ascii="Arial" w:hAnsi="Arial" w:cs="Arial"/>
          <w:sz w:val="24"/>
          <w:szCs w:val="24"/>
        </w:rPr>
        <w:t xml:space="preserve">изготовление схемы размещения земельного участка на кадастровом плане </w:t>
      </w:r>
      <w:r w:rsidRPr="00E15C9E">
        <w:rPr>
          <w:rFonts w:ascii="Arial" w:hAnsi="Arial" w:cs="Arial"/>
          <w:spacing w:val="-2"/>
          <w:sz w:val="24"/>
          <w:szCs w:val="24"/>
        </w:rPr>
        <w:t>территории;</w:t>
      </w:r>
    </w:p>
    <w:p w:rsidR="008E7CAF" w:rsidRPr="00E15C9E" w:rsidRDefault="008E7CAF" w:rsidP="008E7CAF">
      <w:pPr>
        <w:pStyle w:val="a3"/>
        <w:widowControl w:val="0"/>
        <w:numPr>
          <w:ilvl w:val="0"/>
          <w:numId w:val="2"/>
        </w:numPr>
        <w:tabs>
          <w:tab w:val="left" w:pos="709"/>
          <w:tab w:val="left" w:pos="981"/>
        </w:tabs>
        <w:suppressAutoHyphens w:val="0"/>
        <w:autoSpaceDE w:val="0"/>
        <w:autoSpaceDN w:val="0"/>
        <w:spacing w:line="269" w:lineRule="exact"/>
        <w:ind w:left="0" w:firstLine="426"/>
        <w:contextualSpacing w:val="0"/>
        <w:jc w:val="both"/>
        <w:rPr>
          <w:rFonts w:ascii="Arial" w:hAnsi="Arial" w:cs="Arial"/>
          <w:sz w:val="24"/>
          <w:szCs w:val="24"/>
        </w:rPr>
      </w:pPr>
      <w:r w:rsidRPr="00E15C9E">
        <w:rPr>
          <w:rFonts w:ascii="Arial" w:hAnsi="Arial" w:cs="Arial"/>
          <w:spacing w:val="-6"/>
          <w:sz w:val="24"/>
          <w:szCs w:val="24"/>
        </w:rPr>
        <w:t>изготовление межевого плана на раздел, объединение земельного участка;</w:t>
      </w:r>
    </w:p>
    <w:p w:rsidR="008E7CAF" w:rsidRPr="00E15C9E" w:rsidRDefault="008E7CAF" w:rsidP="008E7CAF">
      <w:pPr>
        <w:pStyle w:val="a3"/>
        <w:widowControl w:val="0"/>
        <w:numPr>
          <w:ilvl w:val="0"/>
          <w:numId w:val="2"/>
        </w:numPr>
        <w:tabs>
          <w:tab w:val="left" w:pos="709"/>
          <w:tab w:val="left" w:pos="976"/>
        </w:tabs>
        <w:suppressAutoHyphens w:val="0"/>
        <w:autoSpaceDE w:val="0"/>
        <w:autoSpaceDN w:val="0"/>
        <w:spacing w:line="269" w:lineRule="exact"/>
        <w:ind w:left="0" w:firstLine="426"/>
        <w:contextualSpacing w:val="0"/>
        <w:jc w:val="both"/>
        <w:rPr>
          <w:rFonts w:ascii="Arial" w:hAnsi="Arial" w:cs="Arial"/>
          <w:sz w:val="24"/>
          <w:szCs w:val="24"/>
        </w:rPr>
      </w:pPr>
      <w:r w:rsidRPr="00E15C9E">
        <w:rPr>
          <w:rFonts w:ascii="Arial" w:hAnsi="Arial" w:cs="Arial"/>
          <w:spacing w:val="-6"/>
          <w:sz w:val="24"/>
          <w:szCs w:val="24"/>
        </w:rPr>
        <w:lastRenderedPageBreak/>
        <w:t xml:space="preserve">топографическая </w:t>
      </w:r>
      <w:r w:rsidRPr="00E15C9E">
        <w:rPr>
          <w:rFonts w:ascii="Arial" w:hAnsi="Arial" w:cs="Arial"/>
          <w:spacing w:val="-2"/>
          <w:sz w:val="24"/>
          <w:szCs w:val="24"/>
        </w:rPr>
        <w:t>съемка;</w:t>
      </w:r>
    </w:p>
    <w:p w:rsidR="008E7CAF" w:rsidRPr="00E15C9E" w:rsidRDefault="008E7CAF" w:rsidP="008E7CAF">
      <w:pPr>
        <w:pStyle w:val="a3"/>
        <w:widowControl w:val="0"/>
        <w:numPr>
          <w:ilvl w:val="0"/>
          <w:numId w:val="2"/>
        </w:numPr>
        <w:tabs>
          <w:tab w:val="left" w:pos="709"/>
          <w:tab w:val="left" w:pos="1058"/>
        </w:tabs>
        <w:suppressAutoHyphens w:val="0"/>
        <w:autoSpaceDE w:val="0"/>
        <w:autoSpaceDN w:val="0"/>
        <w:ind w:left="0" w:firstLine="425"/>
        <w:contextualSpacing w:val="0"/>
        <w:jc w:val="both"/>
        <w:rPr>
          <w:rFonts w:ascii="Arial" w:hAnsi="Arial" w:cs="Arial"/>
          <w:sz w:val="24"/>
          <w:szCs w:val="24"/>
        </w:rPr>
      </w:pPr>
      <w:r w:rsidRPr="00E15C9E">
        <w:rPr>
          <w:rFonts w:ascii="Arial" w:hAnsi="Arial" w:cs="Arial"/>
          <w:sz w:val="24"/>
          <w:szCs w:val="24"/>
        </w:rPr>
        <w:t xml:space="preserve">изготовление технических планов/паспортов на квартиру, индивидуальный жилой дом, </w:t>
      </w:r>
      <w:r w:rsidRPr="00E15C9E">
        <w:rPr>
          <w:rFonts w:ascii="Arial" w:hAnsi="Arial" w:cs="Arial"/>
          <w:spacing w:val="-4"/>
          <w:sz w:val="24"/>
          <w:szCs w:val="24"/>
        </w:rPr>
        <w:t>садовый дом, гараж, встроенные нежилые помещения, и другие объекты нежилого и жилого назначения;</w:t>
      </w:r>
    </w:p>
    <w:p w:rsidR="008E7CAF" w:rsidRPr="00E15C9E" w:rsidRDefault="008E7CAF" w:rsidP="008E7CAF">
      <w:pPr>
        <w:pStyle w:val="a3"/>
        <w:widowControl w:val="0"/>
        <w:numPr>
          <w:ilvl w:val="0"/>
          <w:numId w:val="3"/>
        </w:numPr>
        <w:tabs>
          <w:tab w:val="left" w:pos="709"/>
          <w:tab w:val="left" w:pos="874"/>
        </w:tabs>
        <w:suppressAutoHyphens w:val="0"/>
        <w:autoSpaceDE w:val="0"/>
        <w:autoSpaceDN w:val="0"/>
        <w:ind w:left="0" w:firstLine="425"/>
        <w:contextualSpacing w:val="0"/>
        <w:jc w:val="both"/>
        <w:rPr>
          <w:rFonts w:ascii="Arial" w:hAnsi="Arial" w:cs="Arial"/>
          <w:sz w:val="24"/>
          <w:szCs w:val="24"/>
        </w:rPr>
      </w:pPr>
      <w:proofErr w:type="gramStart"/>
      <w:r w:rsidRPr="00E15C9E">
        <w:rPr>
          <w:rFonts w:ascii="Arial" w:hAnsi="Arial" w:cs="Arial"/>
          <w:w w:val="105"/>
          <w:sz w:val="24"/>
          <w:szCs w:val="24"/>
        </w:rPr>
        <w:t xml:space="preserve">внесение изменений в технический планы/паспорта на квартиру </w:t>
      </w:r>
      <w:r w:rsidRPr="00E15C9E">
        <w:rPr>
          <w:rFonts w:ascii="Arial" w:hAnsi="Arial" w:cs="Arial"/>
          <w:sz w:val="24"/>
          <w:szCs w:val="24"/>
        </w:rPr>
        <w:t xml:space="preserve">индивидуальный жилой дом, </w:t>
      </w:r>
      <w:r w:rsidRPr="00E15C9E">
        <w:rPr>
          <w:rFonts w:ascii="Arial" w:hAnsi="Arial" w:cs="Arial"/>
          <w:spacing w:val="-4"/>
          <w:sz w:val="24"/>
          <w:szCs w:val="24"/>
        </w:rPr>
        <w:t>садовый дом, гараж, встроенные нежилые помещения, и другие объекты нежилого и жилого назначения;</w:t>
      </w:r>
      <w:r w:rsidRPr="00E15C9E">
        <w:rPr>
          <w:rFonts w:ascii="Arial" w:hAnsi="Arial" w:cs="Arial"/>
          <w:w w:val="105"/>
          <w:sz w:val="24"/>
          <w:szCs w:val="24"/>
        </w:rPr>
        <w:t>,</w:t>
      </w:r>
      <w:proofErr w:type="gramEnd"/>
    </w:p>
    <w:p w:rsidR="008E7CAF" w:rsidRPr="00E15C9E" w:rsidRDefault="008E7CAF" w:rsidP="008E7CAF">
      <w:pPr>
        <w:pStyle w:val="a3"/>
        <w:widowControl w:val="0"/>
        <w:numPr>
          <w:ilvl w:val="0"/>
          <w:numId w:val="3"/>
        </w:numPr>
        <w:tabs>
          <w:tab w:val="left" w:pos="709"/>
          <w:tab w:val="left" w:pos="879"/>
        </w:tabs>
        <w:suppressAutoHyphens w:val="0"/>
        <w:autoSpaceDE w:val="0"/>
        <w:autoSpaceDN w:val="0"/>
        <w:ind w:left="0" w:firstLine="425"/>
        <w:contextualSpacing w:val="0"/>
        <w:jc w:val="both"/>
        <w:rPr>
          <w:rFonts w:ascii="Arial" w:hAnsi="Arial" w:cs="Arial"/>
          <w:sz w:val="24"/>
          <w:szCs w:val="24"/>
        </w:rPr>
      </w:pPr>
      <w:r w:rsidRPr="00E15C9E">
        <w:rPr>
          <w:rFonts w:ascii="Arial" w:hAnsi="Arial" w:cs="Arial"/>
          <w:w w:val="105"/>
          <w:sz w:val="24"/>
          <w:szCs w:val="24"/>
        </w:rPr>
        <w:t>изготовление технического заключения о принадлежности объекта недвижимости к объекту капитального строительства;</w:t>
      </w:r>
    </w:p>
    <w:p w:rsidR="008E7CAF" w:rsidRPr="00E15C9E" w:rsidRDefault="008E7CAF" w:rsidP="008E7CAF">
      <w:pPr>
        <w:pStyle w:val="a3"/>
        <w:widowControl w:val="0"/>
        <w:numPr>
          <w:ilvl w:val="0"/>
          <w:numId w:val="3"/>
        </w:numPr>
        <w:tabs>
          <w:tab w:val="left" w:pos="709"/>
        </w:tabs>
        <w:suppressAutoHyphens w:val="0"/>
        <w:autoSpaceDE w:val="0"/>
        <w:autoSpaceDN w:val="0"/>
        <w:ind w:left="0" w:firstLine="425"/>
        <w:contextualSpacing w:val="0"/>
        <w:jc w:val="both"/>
        <w:rPr>
          <w:rFonts w:ascii="Arial" w:hAnsi="Arial" w:cs="Arial"/>
          <w:sz w:val="24"/>
          <w:szCs w:val="24"/>
        </w:rPr>
      </w:pPr>
      <w:r w:rsidRPr="00E15C9E">
        <w:rPr>
          <w:rFonts w:ascii="Arial" w:hAnsi="Arial" w:cs="Arial"/>
          <w:spacing w:val="-2"/>
          <w:w w:val="105"/>
          <w:sz w:val="24"/>
          <w:szCs w:val="24"/>
        </w:rPr>
        <w:t>составление декларации (для технического плана);</w:t>
      </w:r>
    </w:p>
    <w:p w:rsidR="008E7CAF" w:rsidRPr="00E15C9E" w:rsidRDefault="008E7CAF" w:rsidP="008E7CAF">
      <w:pPr>
        <w:pStyle w:val="a3"/>
        <w:widowControl w:val="0"/>
        <w:numPr>
          <w:ilvl w:val="0"/>
          <w:numId w:val="3"/>
        </w:numPr>
        <w:tabs>
          <w:tab w:val="left" w:pos="709"/>
        </w:tabs>
        <w:suppressAutoHyphens w:val="0"/>
        <w:autoSpaceDE w:val="0"/>
        <w:autoSpaceDN w:val="0"/>
        <w:ind w:left="0" w:firstLine="425"/>
        <w:contextualSpacing w:val="0"/>
        <w:jc w:val="both"/>
        <w:rPr>
          <w:rFonts w:ascii="Arial" w:hAnsi="Arial" w:cs="Arial"/>
          <w:sz w:val="24"/>
          <w:szCs w:val="24"/>
        </w:rPr>
      </w:pPr>
      <w:r w:rsidRPr="00E15C9E">
        <w:rPr>
          <w:rFonts w:ascii="Arial" w:hAnsi="Arial" w:cs="Arial"/>
          <w:w w:val="105"/>
          <w:sz w:val="24"/>
          <w:szCs w:val="24"/>
        </w:rPr>
        <w:t xml:space="preserve">получение кадастровой выписки из ГКН для изготовления технического </w:t>
      </w:r>
      <w:r w:rsidRPr="00E15C9E">
        <w:rPr>
          <w:rFonts w:ascii="Arial" w:hAnsi="Arial" w:cs="Arial"/>
          <w:spacing w:val="-2"/>
          <w:w w:val="105"/>
          <w:sz w:val="24"/>
          <w:szCs w:val="24"/>
        </w:rPr>
        <w:t>плана;</w:t>
      </w:r>
    </w:p>
    <w:p w:rsidR="008E7CAF" w:rsidRPr="00E15C9E" w:rsidRDefault="008E7CAF" w:rsidP="008E7CAF">
      <w:pPr>
        <w:pStyle w:val="a3"/>
        <w:widowControl w:val="0"/>
        <w:numPr>
          <w:ilvl w:val="0"/>
          <w:numId w:val="3"/>
        </w:numPr>
        <w:tabs>
          <w:tab w:val="left" w:pos="709"/>
        </w:tabs>
        <w:suppressAutoHyphens w:val="0"/>
        <w:autoSpaceDE w:val="0"/>
        <w:autoSpaceDN w:val="0"/>
        <w:ind w:left="0" w:firstLine="426"/>
        <w:contextualSpacing w:val="0"/>
        <w:jc w:val="both"/>
        <w:rPr>
          <w:rFonts w:ascii="Arial" w:hAnsi="Arial" w:cs="Arial"/>
          <w:sz w:val="24"/>
          <w:szCs w:val="24"/>
        </w:rPr>
      </w:pPr>
      <w:r w:rsidRPr="00E15C9E">
        <w:rPr>
          <w:rFonts w:ascii="Arial" w:hAnsi="Arial" w:cs="Arial"/>
          <w:spacing w:val="-2"/>
          <w:w w:val="105"/>
          <w:sz w:val="24"/>
          <w:szCs w:val="24"/>
        </w:rPr>
        <w:t>проведение технической инвентаризации;</w:t>
      </w:r>
    </w:p>
    <w:p w:rsidR="008E7CAF" w:rsidRPr="00E15C9E" w:rsidRDefault="008E7CAF" w:rsidP="008E7CAF">
      <w:pPr>
        <w:pStyle w:val="a3"/>
        <w:widowControl w:val="0"/>
        <w:numPr>
          <w:ilvl w:val="0"/>
          <w:numId w:val="3"/>
        </w:numPr>
        <w:tabs>
          <w:tab w:val="left" w:pos="709"/>
        </w:tabs>
        <w:suppressAutoHyphens w:val="0"/>
        <w:autoSpaceDE w:val="0"/>
        <w:autoSpaceDN w:val="0"/>
        <w:spacing w:line="264" w:lineRule="exact"/>
        <w:ind w:left="0" w:firstLine="426"/>
        <w:contextualSpacing w:val="0"/>
        <w:jc w:val="both"/>
        <w:rPr>
          <w:rFonts w:ascii="Arial" w:hAnsi="Arial" w:cs="Arial"/>
          <w:sz w:val="24"/>
          <w:szCs w:val="24"/>
        </w:rPr>
      </w:pPr>
      <w:r w:rsidRPr="00E15C9E">
        <w:rPr>
          <w:rFonts w:ascii="Arial" w:hAnsi="Arial" w:cs="Arial"/>
          <w:w w:val="105"/>
          <w:sz w:val="24"/>
          <w:szCs w:val="24"/>
        </w:rPr>
        <w:t xml:space="preserve">подготовка актов </w:t>
      </w:r>
      <w:r w:rsidRPr="00E15C9E">
        <w:rPr>
          <w:rFonts w:ascii="Arial" w:hAnsi="Arial" w:cs="Arial"/>
          <w:spacing w:val="-2"/>
          <w:w w:val="105"/>
          <w:sz w:val="24"/>
          <w:szCs w:val="24"/>
        </w:rPr>
        <w:t>обследования;</w:t>
      </w:r>
    </w:p>
    <w:p w:rsidR="008E7CAF" w:rsidRPr="00E15C9E" w:rsidRDefault="008E7CAF" w:rsidP="008E7CAF">
      <w:pPr>
        <w:pStyle w:val="a3"/>
        <w:widowControl w:val="0"/>
        <w:numPr>
          <w:ilvl w:val="0"/>
          <w:numId w:val="3"/>
        </w:numPr>
        <w:tabs>
          <w:tab w:val="left" w:pos="709"/>
          <w:tab w:val="left" w:pos="943"/>
        </w:tabs>
        <w:suppressAutoHyphens w:val="0"/>
        <w:autoSpaceDE w:val="0"/>
        <w:autoSpaceDN w:val="0"/>
        <w:spacing w:line="235" w:lineRule="auto"/>
        <w:ind w:left="44" w:right="137" w:firstLine="426"/>
        <w:contextualSpacing w:val="0"/>
        <w:jc w:val="both"/>
        <w:rPr>
          <w:rFonts w:ascii="Arial" w:hAnsi="Arial" w:cs="Arial"/>
          <w:sz w:val="24"/>
          <w:szCs w:val="24"/>
        </w:rPr>
      </w:pPr>
      <w:r w:rsidRPr="00E15C9E">
        <w:rPr>
          <w:rFonts w:ascii="Arial" w:hAnsi="Arial" w:cs="Arial"/>
          <w:sz w:val="24"/>
          <w:szCs w:val="24"/>
        </w:rPr>
        <w:t xml:space="preserve">составление справок об отнесении объектов к движимому или недвижимому </w:t>
      </w:r>
      <w:r w:rsidRPr="00E15C9E">
        <w:rPr>
          <w:rFonts w:ascii="Arial" w:hAnsi="Arial" w:cs="Arial"/>
          <w:spacing w:val="-2"/>
          <w:sz w:val="24"/>
          <w:szCs w:val="24"/>
        </w:rPr>
        <w:t>имуществу;</w:t>
      </w:r>
    </w:p>
    <w:p w:rsidR="008E7CAF" w:rsidRPr="00E15C9E" w:rsidRDefault="008E7CAF" w:rsidP="008E7CAF">
      <w:pPr>
        <w:pStyle w:val="a3"/>
        <w:widowControl w:val="0"/>
        <w:numPr>
          <w:ilvl w:val="0"/>
          <w:numId w:val="3"/>
        </w:numPr>
        <w:tabs>
          <w:tab w:val="left" w:pos="709"/>
          <w:tab w:val="left" w:pos="947"/>
        </w:tabs>
        <w:suppressAutoHyphens w:val="0"/>
        <w:autoSpaceDE w:val="0"/>
        <w:autoSpaceDN w:val="0"/>
        <w:spacing w:line="244" w:lineRule="auto"/>
        <w:ind w:left="41" w:right="116" w:firstLine="426"/>
        <w:contextualSpacing w:val="0"/>
        <w:jc w:val="both"/>
        <w:rPr>
          <w:rFonts w:ascii="Arial" w:hAnsi="Arial" w:cs="Arial"/>
          <w:sz w:val="24"/>
          <w:szCs w:val="24"/>
        </w:rPr>
      </w:pPr>
      <w:r w:rsidRPr="00E15C9E">
        <w:rPr>
          <w:rFonts w:ascii="Arial" w:hAnsi="Arial" w:cs="Arial"/>
          <w:w w:val="105"/>
          <w:sz w:val="24"/>
          <w:szCs w:val="24"/>
        </w:rPr>
        <w:t xml:space="preserve">сбор, обработка, хранение и выдача собственникам, пользователям и другим заказчикам информации на основе </w:t>
      </w:r>
      <w:proofErr w:type="spellStart"/>
      <w:r w:rsidRPr="00E15C9E">
        <w:rPr>
          <w:rFonts w:ascii="Arial" w:hAnsi="Arial" w:cs="Arial"/>
          <w:w w:val="105"/>
          <w:sz w:val="24"/>
          <w:szCs w:val="24"/>
        </w:rPr>
        <w:t>инвентаризационно-технической</w:t>
      </w:r>
      <w:proofErr w:type="spellEnd"/>
      <w:r w:rsidRPr="00E15C9E">
        <w:rPr>
          <w:rFonts w:ascii="Arial" w:hAnsi="Arial" w:cs="Arial"/>
          <w:w w:val="105"/>
          <w:sz w:val="24"/>
          <w:szCs w:val="24"/>
        </w:rPr>
        <w:t xml:space="preserve"> документации;</w:t>
      </w:r>
    </w:p>
    <w:p w:rsidR="008E7CAF" w:rsidRPr="00E15C9E" w:rsidRDefault="008E7CAF" w:rsidP="008E7CAF">
      <w:pPr>
        <w:pStyle w:val="a3"/>
        <w:widowControl w:val="0"/>
        <w:numPr>
          <w:ilvl w:val="0"/>
          <w:numId w:val="3"/>
        </w:numPr>
        <w:tabs>
          <w:tab w:val="left" w:pos="709"/>
        </w:tabs>
        <w:suppressAutoHyphens w:val="0"/>
        <w:autoSpaceDE w:val="0"/>
        <w:autoSpaceDN w:val="0"/>
        <w:spacing w:line="244" w:lineRule="auto"/>
        <w:ind w:left="44" w:right="119" w:firstLine="426"/>
        <w:contextualSpacing w:val="0"/>
        <w:jc w:val="both"/>
        <w:rPr>
          <w:rFonts w:ascii="Arial" w:hAnsi="Arial" w:cs="Arial"/>
          <w:sz w:val="24"/>
          <w:szCs w:val="24"/>
        </w:rPr>
      </w:pPr>
      <w:r w:rsidRPr="00E15C9E">
        <w:rPr>
          <w:rFonts w:ascii="Arial" w:hAnsi="Arial" w:cs="Arial"/>
          <w:w w:val="105"/>
          <w:sz w:val="24"/>
          <w:szCs w:val="24"/>
        </w:rPr>
        <w:t>выполнение работ по изготовлению проектов, схем размещения строений на земельном участке, технических заключений, экспертиз и пр.;</w:t>
      </w:r>
    </w:p>
    <w:p w:rsidR="008E7CAF" w:rsidRPr="00E15C9E" w:rsidRDefault="008E7CAF" w:rsidP="008E7CAF">
      <w:pPr>
        <w:pStyle w:val="a3"/>
        <w:widowControl w:val="0"/>
        <w:numPr>
          <w:ilvl w:val="0"/>
          <w:numId w:val="3"/>
        </w:numPr>
        <w:tabs>
          <w:tab w:val="left" w:pos="709"/>
          <w:tab w:val="left" w:pos="1030"/>
        </w:tabs>
        <w:suppressAutoHyphens w:val="0"/>
        <w:autoSpaceDE w:val="0"/>
        <w:autoSpaceDN w:val="0"/>
        <w:spacing w:line="244" w:lineRule="auto"/>
        <w:ind w:left="44" w:right="105" w:firstLine="426"/>
        <w:contextualSpacing w:val="0"/>
        <w:jc w:val="both"/>
        <w:rPr>
          <w:rFonts w:ascii="Arial" w:hAnsi="Arial" w:cs="Arial"/>
          <w:sz w:val="24"/>
          <w:szCs w:val="24"/>
        </w:rPr>
      </w:pPr>
      <w:r w:rsidRPr="00E15C9E">
        <w:rPr>
          <w:rFonts w:ascii="Arial" w:hAnsi="Arial" w:cs="Arial"/>
          <w:sz w:val="24"/>
          <w:szCs w:val="24"/>
        </w:rPr>
        <w:t>оказание услуг гражданам, предприятиям, организациям и учреждениям по приватизации жилья и иные виды деятельности в соответствии с Уставом МУ «</w:t>
      </w:r>
      <w:proofErr w:type="spellStart"/>
      <w:r w:rsidRPr="00E15C9E">
        <w:rPr>
          <w:rFonts w:ascii="Arial" w:hAnsi="Arial" w:cs="Arial"/>
          <w:sz w:val="24"/>
          <w:szCs w:val="24"/>
        </w:rPr>
        <w:t>Ольховское</w:t>
      </w:r>
      <w:proofErr w:type="spellEnd"/>
      <w:r w:rsidRPr="00E15C9E">
        <w:rPr>
          <w:rFonts w:ascii="Arial" w:hAnsi="Arial" w:cs="Arial"/>
          <w:sz w:val="24"/>
          <w:szCs w:val="24"/>
        </w:rPr>
        <w:t xml:space="preserve"> БТИ» и действующим законодательством РФ;</w:t>
      </w:r>
    </w:p>
    <w:p w:rsidR="008E7CAF" w:rsidRPr="00E15C9E" w:rsidRDefault="008E7CAF" w:rsidP="008E7CAF">
      <w:pPr>
        <w:pStyle w:val="a3"/>
        <w:widowControl w:val="0"/>
        <w:numPr>
          <w:ilvl w:val="0"/>
          <w:numId w:val="3"/>
        </w:numPr>
        <w:tabs>
          <w:tab w:val="left" w:pos="709"/>
        </w:tabs>
        <w:suppressAutoHyphens w:val="0"/>
        <w:autoSpaceDE w:val="0"/>
        <w:autoSpaceDN w:val="0"/>
        <w:ind w:left="41" w:right="120" w:firstLine="426"/>
        <w:contextualSpacing w:val="0"/>
        <w:jc w:val="both"/>
        <w:rPr>
          <w:rFonts w:ascii="Arial" w:hAnsi="Arial" w:cs="Arial"/>
          <w:sz w:val="24"/>
          <w:szCs w:val="24"/>
        </w:rPr>
      </w:pPr>
      <w:r w:rsidRPr="00E15C9E">
        <w:rPr>
          <w:rFonts w:ascii="Arial" w:hAnsi="Arial" w:cs="Arial"/>
          <w:w w:val="105"/>
          <w:sz w:val="24"/>
          <w:szCs w:val="24"/>
        </w:rPr>
        <w:t>предоставление посреднических услуг по аренде недвижимого имущества за вознаграждение или на договорной основе;</w:t>
      </w:r>
    </w:p>
    <w:p w:rsidR="008E7CAF" w:rsidRPr="00E15C9E" w:rsidRDefault="008E7CAF" w:rsidP="008E7CAF">
      <w:pPr>
        <w:pStyle w:val="a3"/>
        <w:widowControl w:val="0"/>
        <w:numPr>
          <w:ilvl w:val="0"/>
          <w:numId w:val="3"/>
        </w:numPr>
        <w:tabs>
          <w:tab w:val="left" w:pos="709"/>
          <w:tab w:val="left" w:pos="1033"/>
        </w:tabs>
        <w:suppressAutoHyphens w:val="0"/>
        <w:autoSpaceDE w:val="0"/>
        <w:autoSpaceDN w:val="0"/>
        <w:ind w:left="0" w:firstLine="425"/>
        <w:contextualSpacing w:val="0"/>
        <w:jc w:val="both"/>
        <w:rPr>
          <w:rFonts w:ascii="Arial" w:hAnsi="Arial" w:cs="Arial"/>
          <w:sz w:val="24"/>
          <w:szCs w:val="24"/>
        </w:rPr>
      </w:pPr>
      <w:r w:rsidRPr="00E15C9E">
        <w:rPr>
          <w:rFonts w:ascii="Arial" w:hAnsi="Arial" w:cs="Arial"/>
          <w:w w:val="105"/>
          <w:sz w:val="24"/>
          <w:szCs w:val="24"/>
        </w:rPr>
        <w:t>предоставление посреднических услуг при оценке жилого недвижимого имущества за вознаграждение или на договорной основе;</w:t>
      </w:r>
    </w:p>
    <w:p w:rsidR="008E7CAF" w:rsidRPr="00E15C9E" w:rsidRDefault="008E7CAF" w:rsidP="008E7CAF">
      <w:pPr>
        <w:pStyle w:val="a3"/>
        <w:widowControl w:val="0"/>
        <w:numPr>
          <w:ilvl w:val="0"/>
          <w:numId w:val="3"/>
        </w:numPr>
        <w:tabs>
          <w:tab w:val="left" w:pos="709"/>
        </w:tabs>
        <w:suppressAutoHyphens w:val="0"/>
        <w:autoSpaceDE w:val="0"/>
        <w:autoSpaceDN w:val="0"/>
        <w:ind w:left="0" w:firstLine="425"/>
        <w:contextualSpacing w:val="0"/>
        <w:jc w:val="both"/>
        <w:rPr>
          <w:rFonts w:ascii="Arial" w:hAnsi="Arial" w:cs="Arial"/>
          <w:sz w:val="24"/>
          <w:szCs w:val="24"/>
        </w:rPr>
      </w:pPr>
      <w:r w:rsidRPr="00E15C9E">
        <w:rPr>
          <w:rFonts w:ascii="Arial" w:hAnsi="Arial" w:cs="Arial"/>
          <w:w w:val="105"/>
          <w:sz w:val="24"/>
          <w:szCs w:val="24"/>
        </w:rPr>
        <w:t>предоставление посреднических услуг при купле-продаже недвижимого имущества за вознаграждение или на договорной основе;</w:t>
      </w:r>
    </w:p>
    <w:p w:rsidR="008E7CAF" w:rsidRPr="00E15C9E" w:rsidRDefault="008E7CAF" w:rsidP="008E7CAF">
      <w:pPr>
        <w:pStyle w:val="a3"/>
        <w:widowControl w:val="0"/>
        <w:numPr>
          <w:ilvl w:val="0"/>
          <w:numId w:val="3"/>
        </w:numPr>
        <w:tabs>
          <w:tab w:val="left" w:pos="0"/>
          <w:tab w:val="left" w:pos="709"/>
        </w:tabs>
        <w:suppressAutoHyphens w:val="0"/>
        <w:autoSpaceDE w:val="0"/>
        <w:autoSpaceDN w:val="0"/>
        <w:ind w:left="0" w:firstLine="425"/>
        <w:contextualSpacing w:val="0"/>
        <w:jc w:val="both"/>
        <w:rPr>
          <w:rFonts w:ascii="Arial" w:hAnsi="Arial" w:cs="Arial"/>
          <w:sz w:val="24"/>
          <w:szCs w:val="24"/>
        </w:rPr>
      </w:pPr>
      <w:r w:rsidRPr="00E15C9E">
        <w:rPr>
          <w:rFonts w:ascii="Arial" w:hAnsi="Arial" w:cs="Arial"/>
          <w:w w:val="105"/>
          <w:sz w:val="24"/>
          <w:szCs w:val="24"/>
        </w:rPr>
        <w:t xml:space="preserve">деятельность библиотек и </w:t>
      </w:r>
      <w:r w:rsidRPr="00E15C9E">
        <w:rPr>
          <w:rFonts w:ascii="Arial" w:hAnsi="Arial" w:cs="Arial"/>
          <w:spacing w:val="-2"/>
          <w:w w:val="105"/>
          <w:sz w:val="24"/>
          <w:szCs w:val="24"/>
        </w:rPr>
        <w:t>архивов;</w:t>
      </w:r>
    </w:p>
    <w:p w:rsidR="008E7CAF" w:rsidRPr="00E15C9E" w:rsidRDefault="008E7CAF" w:rsidP="008E7CAF">
      <w:pPr>
        <w:pStyle w:val="a3"/>
        <w:widowControl w:val="0"/>
        <w:numPr>
          <w:ilvl w:val="0"/>
          <w:numId w:val="3"/>
        </w:numPr>
        <w:tabs>
          <w:tab w:val="left" w:pos="709"/>
          <w:tab w:val="left" w:pos="1003"/>
          <w:tab w:val="left" w:pos="8022"/>
        </w:tabs>
        <w:suppressAutoHyphens w:val="0"/>
        <w:autoSpaceDE w:val="0"/>
        <w:autoSpaceDN w:val="0"/>
        <w:ind w:left="0" w:firstLine="425"/>
        <w:contextualSpacing w:val="0"/>
        <w:rPr>
          <w:rFonts w:ascii="Arial" w:hAnsi="Arial" w:cs="Arial"/>
          <w:sz w:val="24"/>
          <w:szCs w:val="24"/>
        </w:rPr>
      </w:pPr>
      <w:r w:rsidRPr="00E15C9E">
        <w:rPr>
          <w:rFonts w:ascii="Arial" w:hAnsi="Arial" w:cs="Arial"/>
          <w:sz w:val="24"/>
          <w:szCs w:val="24"/>
        </w:rPr>
        <w:t xml:space="preserve">предоставление посреднических услуг при оценке нежилого </w:t>
      </w:r>
      <w:r w:rsidRPr="00E15C9E">
        <w:rPr>
          <w:rFonts w:ascii="Arial" w:hAnsi="Arial" w:cs="Arial"/>
          <w:spacing w:val="-2"/>
          <w:sz w:val="24"/>
          <w:szCs w:val="24"/>
        </w:rPr>
        <w:t xml:space="preserve">недвижимого </w:t>
      </w:r>
      <w:r w:rsidRPr="00E15C9E">
        <w:rPr>
          <w:rFonts w:ascii="Arial" w:hAnsi="Arial" w:cs="Arial"/>
          <w:w w:val="105"/>
          <w:sz w:val="24"/>
          <w:szCs w:val="24"/>
        </w:rPr>
        <w:t>имущества за вознаграждение или на договорной основе;</w:t>
      </w:r>
    </w:p>
    <w:p w:rsidR="008E7CAF" w:rsidRPr="00E15C9E" w:rsidRDefault="008E7CAF" w:rsidP="008E7CAF">
      <w:pPr>
        <w:pStyle w:val="a3"/>
        <w:widowControl w:val="0"/>
        <w:numPr>
          <w:ilvl w:val="0"/>
          <w:numId w:val="3"/>
        </w:numPr>
        <w:tabs>
          <w:tab w:val="left" w:pos="709"/>
          <w:tab w:val="left" w:pos="960"/>
        </w:tabs>
        <w:suppressAutoHyphens w:val="0"/>
        <w:autoSpaceDE w:val="0"/>
        <w:autoSpaceDN w:val="0"/>
        <w:ind w:left="0" w:firstLine="425"/>
        <w:contextualSpacing w:val="0"/>
        <w:rPr>
          <w:rFonts w:ascii="Arial" w:hAnsi="Arial" w:cs="Arial"/>
          <w:sz w:val="24"/>
          <w:szCs w:val="24"/>
        </w:rPr>
      </w:pPr>
      <w:r w:rsidRPr="00E15C9E">
        <w:rPr>
          <w:rFonts w:ascii="Arial" w:hAnsi="Arial" w:cs="Arial"/>
          <w:w w:val="105"/>
          <w:sz w:val="24"/>
          <w:szCs w:val="24"/>
        </w:rPr>
        <w:t>предоставление консультационных услуг по аренде недвижимого имущества за вознаграждение или на договорной основе;</w:t>
      </w:r>
    </w:p>
    <w:p w:rsidR="008E7CAF" w:rsidRPr="00E15C9E" w:rsidRDefault="008E7CAF" w:rsidP="008E7CAF">
      <w:pPr>
        <w:pStyle w:val="a3"/>
        <w:widowControl w:val="0"/>
        <w:numPr>
          <w:ilvl w:val="0"/>
          <w:numId w:val="3"/>
        </w:numPr>
        <w:tabs>
          <w:tab w:val="left" w:pos="709"/>
          <w:tab w:val="left" w:pos="984"/>
        </w:tabs>
        <w:suppressAutoHyphens w:val="0"/>
        <w:autoSpaceDE w:val="0"/>
        <w:autoSpaceDN w:val="0"/>
        <w:ind w:left="0" w:firstLine="425"/>
        <w:contextualSpacing w:val="0"/>
        <w:rPr>
          <w:rFonts w:ascii="Arial" w:hAnsi="Arial" w:cs="Arial"/>
          <w:sz w:val="24"/>
          <w:szCs w:val="24"/>
        </w:rPr>
      </w:pPr>
      <w:r w:rsidRPr="00E15C9E">
        <w:rPr>
          <w:rFonts w:ascii="Arial" w:hAnsi="Arial" w:cs="Arial"/>
          <w:w w:val="105"/>
          <w:sz w:val="24"/>
          <w:szCs w:val="24"/>
        </w:rPr>
        <w:t>предоставление посреднических услуг при оценке недвижимого имущества за вознаграждение или на договорной основе;</w:t>
      </w:r>
    </w:p>
    <w:p w:rsidR="008E7CAF" w:rsidRPr="00E15C9E" w:rsidRDefault="008E7CAF" w:rsidP="008E7CAF">
      <w:pPr>
        <w:pStyle w:val="a3"/>
        <w:widowControl w:val="0"/>
        <w:numPr>
          <w:ilvl w:val="0"/>
          <w:numId w:val="3"/>
        </w:numPr>
        <w:tabs>
          <w:tab w:val="left" w:pos="0"/>
        </w:tabs>
        <w:suppressAutoHyphens w:val="0"/>
        <w:autoSpaceDE w:val="0"/>
        <w:autoSpaceDN w:val="0"/>
        <w:ind w:left="0" w:firstLine="425"/>
        <w:contextualSpacing w:val="0"/>
        <w:rPr>
          <w:rFonts w:ascii="Arial" w:hAnsi="Arial" w:cs="Arial"/>
          <w:sz w:val="24"/>
          <w:szCs w:val="24"/>
        </w:rPr>
      </w:pPr>
      <w:r w:rsidRPr="00E15C9E">
        <w:rPr>
          <w:rFonts w:ascii="Arial" w:hAnsi="Arial" w:cs="Arial"/>
          <w:w w:val="105"/>
          <w:sz w:val="24"/>
          <w:szCs w:val="24"/>
        </w:rPr>
        <w:t xml:space="preserve">деятельность по территориальному планированию и планировке </w:t>
      </w:r>
      <w:r w:rsidRPr="00E15C9E">
        <w:rPr>
          <w:rFonts w:ascii="Arial" w:hAnsi="Arial" w:cs="Arial"/>
          <w:spacing w:val="-2"/>
          <w:w w:val="105"/>
          <w:sz w:val="24"/>
          <w:szCs w:val="24"/>
        </w:rPr>
        <w:t>территории;</w:t>
      </w:r>
    </w:p>
    <w:p w:rsidR="008E7CAF" w:rsidRPr="00E15C9E" w:rsidRDefault="008E7CAF" w:rsidP="008E7CAF">
      <w:pPr>
        <w:pStyle w:val="a3"/>
        <w:widowControl w:val="0"/>
        <w:numPr>
          <w:ilvl w:val="0"/>
          <w:numId w:val="3"/>
        </w:numPr>
        <w:tabs>
          <w:tab w:val="left" w:pos="709"/>
        </w:tabs>
        <w:suppressAutoHyphens w:val="0"/>
        <w:autoSpaceDE w:val="0"/>
        <w:autoSpaceDN w:val="0"/>
        <w:ind w:left="0" w:firstLine="425"/>
        <w:contextualSpacing w:val="0"/>
        <w:jc w:val="both"/>
        <w:rPr>
          <w:rFonts w:ascii="Arial" w:hAnsi="Arial" w:cs="Arial"/>
          <w:sz w:val="24"/>
          <w:szCs w:val="24"/>
        </w:rPr>
      </w:pPr>
      <w:r w:rsidRPr="00E15C9E">
        <w:rPr>
          <w:rFonts w:ascii="Arial" w:hAnsi="Arial" w:cs="Arial"/>
          <w:w w:val="105"/>
          <w:sz w:val="24"/>
          <w:szCs w:val="24"/>
        </w:rPr>
        <w:t>деятельность по обработке данных, предоставление услуг по размещению информации и связанная с этим деятельность;</w:t>
      </w:r>
    </w:p>
    <w:p w:rsidR="008E7CAF" w:rsidRPr="00E15C9E" w:rsidRDefault="008E7CAF" w:rsidP="008E7CAF">
      <w:pPr>
        <w:pStyle w:val="a3"/>
        <w:widowControl w:val="0"/>
        <w:numPr>
          <w:ilvl w:val="0"/>
          <w:numId w:val="3"/>
        </w:numPr>
        <w:tabs>
          <w:tab w:val="left" w:pos="709"/>
        </w:tabs>
        <w:suppressAutoHyphens w:val="0"/>
        <w:autoSpaceDE w:val="0"/>
        <w:autoSpaceDN w:val="0"/>
        <w:ind w:left="0" w:firstLine="425"/>
        <w:contextualSpacing w:val="0"/>
        <w:jc w:val="both"/>
        <w:rPr>
          <w:rFonts w:ascii="Arial" w:hAnsi="Arial" w:cs="Arial"/>
          <w:sz w:val="24"/>
          <w:szCs w:val="24"/>
        </w:rPr>
      </w:pPr>
      <w:r w:rsidRPr="00E15C9E">
        <w:rPr>
          <w:rFonts w:ascii="Arial" w:hAnsi="Arial" w:cs="Arial"/>
          <w:w w:val="105"/>
          <w:sz w:val="24"/>
          <w:szCs w:val="24"/>
        </w:rPr>
        <w:t>предоставление консультационных услуг при купле-продаже недвижимого имущества за вознаграждение или на договорной основе;</w:t>
      </w:r>
    </w:p>
    <w:p w:rsidR="008E7CAF" w:rsidRPr="00E15C9E" w:rsidRDefault="008E7CAF" w:rsidP="008E7CAF">
      <w:pPr>
        <w:pStyle w:val="a3"/>
        <w:widowControl w:val="0"/>
        <w:numPr>
          <w:ilvl w:val="0"/>
          <w:numId w:val="3"/>
        </w:numPr>
        <w:tabs>
          <w:tab w:val="left" w:pos="709"/>
          <w:tab w:val="left" w:pos="894"/>
        </w:tabs>
        <w:suppressAutoHyphens w:val="0"/>
        <w:autoSpaceDE w:val="0"/>
        <w:autoSpaceDN w:val="0"/>
        <w:ind w:left="0" w:firstLine="425"/>
        <w:contextualSpacing w:val="0"/>
        <w:jc w:val="both"/>
        <w:rPr>
          <w:rFonts w:ascii="Arial" w:hAnsi="Arial" w:cs="Arial"/>
          <w:sz w:val="24"/>
          <w:szCs w:val="24"/>
        </w:rPr>
      </w:pPr>
      <w:r w:rsidRPr="00E15C9E">
        <w:rPr>
          <w:rFonts w:ascii="Arial" w:hAnsi="Arial" w:cs="Arial"/>
          <w:w w:val="105"/>
          <w:sz w:val="24"/>
          <w:szCs w:val="24"/>
        </w:rPr>
        <w:t xml:space="preserve">постоянное хранение и использование технических паспортов, оценочной и иной документации, хранившейся в разные годы в органах и организациях по государственному техническому учету и (или) технической инвентаризации </w:t>
      </w:r>
      <w:proofErr w:type="spellStart"/>
      <w:proofErr w:type="gramStart"/>
      <w:r w:rsidRPr="00E15C9E">
        <w:rPr>
          <w:rFonts w:ascii="Arial" w:hAnsi="Arial" w:cs="Arial"/>
          <w:w w:val="105"/>
          <w:sz w:val="24"/>
          <w:szCs w:val="24"/>
        </w:rPr>
        <w:t>учетно</w:t>
      </w:r>
      <w:proofErr w:type="spellEnd"/>
      <w:r w:rsidRPr="00E15C9E">
        <w:rPr>
          <w:rFonts w:ascii="Arial" w:hAnsi="Arial" w:cs="Arial"/>
          <w:w w:val="105"/>
          <w:sz w:val="24"/>
          <w:szCs w:val="24"/>
        </w:rPr>
        <w:t>- технической</w:t>
      </w:r>
      <w:proofErr w:type="gramEnd"/>
      <w:r w:rsidRPr="00E15C9E">
        <w:rPr>
          <w:rFonts w:ascii="Arial" w:hAnsi="Arial" w:cs="Arial"/>
          <w:w w:val="105"/>
          <w:sz w:val="24"/>
          <w:szCs w:val="24"/>
        </w:rPr>
        <w:t xml:space="preserve"> документации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использование и предоставление содержащихся в ней сведений;</w:t>
      </w:r>
    </w:p>
    <w:p w:rsidR="008E7CAF" w:rsidRPr="00E15C9E" w:rsidRDefault="008E7CAF" w:rsidP="008E7CAF">
      <w:pPr>
        <w:pStyle w:val="a3"/>
        <w:widowControl w:val="0"/>
        <w:numPr>
          <w:ilvl w:val="0"/>
          <w:numId w:val="3"/>
        </w:numPr>
        <w:tabs>
          <w:tab w:val="left" w:pos="567"/>
        </w:tabs>
        <w:suppressAutoHyphens w:val="0"/>
        <w:autoSpaceDE w:val="0"/>
        <w:autoSpaceDN w:val="0"/>
        <w:ind w:left="0" w:firstLine="425"/>
        <w:contextualSpacing w:val="0"/>
        <w:jc w:val="both"/>
        <w:rPr>
          <w:rFonts w:ascii="Arial" w:hAnsi="Arial" w:cs="Arial"/>
          <w:sz w:val="24"/>
          <w:szCs w:val="24"/>
        </w:rPr>
      </w:pPr>
      <w:r w:rsidRPr="00E15C9E">
        <w:rPr>
          <w:rFonts w:ascii="Arial" w:hAnsi="Arial" w:cs="Arial"/>
          <w:w w:val="105"/>
          <w:sz w:val="24"/>
          <w:szCs w:val="24"/>
        </w:rPr>
        <w:t xml:space="preserve">предоставление сведений (копий документов) из архива документов об </w:t>
      </w:r>
      <w:r w:rsidRPr="00E15C9E">
        <w:rPr>
          <w:rFonts w:ascii="Arial" w:hAnsi="Arial" w:cs="Arial"/>
          <w:spacing w:val="-2"/>
          <w:w w:val="105"/>
          <w:sz w:val="24"/>
          <w:szCs w:val="24"/>
        </w:rPr>
        <w:lastRenderedPageBreak/>
        <w:t>объектах</w:t>
      </w:r>
    </w:p>
    <w:p w:rsidR="008E7CAF" w:rsidRPr="00E15C9E" w:rsidRDefault="008E7CAF" w:rsidP="008E7CAF">
      <w:pPr>
        <w:tabs>
          <w:tab w:val="left" w:pos="567"/>
        </w:tabs>
        <w:spacing w:after="0" w:line="240" w:lineRule="auto"/>
        <w:ind w:firstLine="425"/>
        <w:jc w:val="both"/>
        <w:rPr>
          <w:rFonts w:ascii="Arial" w:hAnsi="Arial" w:cs="Arial"/>
          <w:sz w:val="24"/>
          <w:szCs w:val="24"/>
        </w:rPr>
      </w:pPr>
      <w:r w:rsidRPr="00E15C9E">
        <w:rPr>
          <w:rFonts w:ascii="Arial" w:hAnsi="Arial" w:cs="Arial"/>
          <w:w w:val="105"/>
          <w:sz w:val="24"/>
          <w:szCs w:val="24"/>
        </w:rPr>
        <w:t>государственного технического учета и технической инвентаризации, хранившихся в разные годы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w:t>
      </w:r>
    </w:p>
    <w:p w:rsidR="008E7CAF" w:rsidRPr="00E15C9E" w:rsidRDefault="008E7CAF" w:rsidP="008E7CAF">
      <w:pPr>
        <w:pStyle w:val="a3"/>
        <w:widowControl w:val="0"/>
        <w:numPr>
          <w:ilvl w:val="0"/>
          <w:numId w:val="3"/>
        </w:numPr>
        <w:tabs>
          <w:tab w:val="left" w:pos="567"/>
        </w:tabs>
        <w:suppressAutoHyphens w:val="0"/>
        <w:autoSpaceDE w:val="0"/>
        <w:autoSpaceDN w:val="0"/>
        <w:ind w:left="0" w:firstLine="425"/>
        <w:contextualSpacing w:val="0"/>
        <w:jc w:val="both"/>
        <w:rPr>
          <w:rFonts w:ascii="Arial" w:hAnsi="Arial" w:cs="Arial"/>
          <w:sz w:val="24"/>
          <w:szCs w:val="24"/>
        </w:rPr>
      </w:pPr>
      <w:r w:rsidRPr="00E15C9E">
        <w:rPr>
          <w:rFonts w:ascii="Arial" w:hAnsi="Arial" w:cs="Arial"/>
          <w:w w:val="105"/>
          <w:sz w:val="24"/>
          <w:szCs w:val="24"/>
        </w:rPr>
        <w:t xml:space="preserve">постоянное хранение и использование технических паспортов, оценочной и иной документации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(регистрационные книги, реестры, </w:t>
      </w:r>
      <w:r w:rsidRPr="00E15C9E">
        <w:rPr>
          <w:rFonts w:ascii="Arial" w:hAnsi="Arial" w:cs="Arial"/>
          <w:sz w:val="24"/>
          <w:szCs w:val="24"/>
        </w:rPr>
        <w:t xml:space="preserve">копии правоустанавливающих документов и тому подобное), изготовленной и хранившейся после 01.01.2013, использование и предоставление содержащихся в ней </w:t>
      </w:r>
      <w:r w:rsidRPr="00E15C9E">
        <w:rPr>
          <w:rFonts w:ascii="Arial" w:hAnsi="Arial" w:cs="Arial"/>
          <w:spacing w:val="-2"/>
          <w:sz w:val="24"/>
          <w:szCs w:val="24"/>
        </w:rPr>
        <w:t>сведений;</w:t>
      </w:r>
    </w:p>
    <w:p w:rsidR="008E7CAF" w:rsidRPr="00E15C9E" w:rsidRDefault="008E7CAF" w:rsidP="008E7CAF">
      <w:pPr>
        <w:pStyle w:val="a3"/>
        <w:widowControl w:val="0"/>
        <w:numPr>
          <w:ilvl w:val="0"/>
          <w:numId w:val="3"/>
        </w:numPr>
        <w:tabs>
          <w:tab w:val="left" w:pos="567"/>
        </w:tabs>
        <w:suppressAutoHyphens w:val="0"/>
        <w:autoSpaceDE w:val="0"/>
        <w:autoSpaceDN w:val="0"/>
        <w:ind w:left="0" w:firstLine="425"/>
        <w:contextualSpacing w:val="0"/>
        <w:jc w:val="both"/>
        <w:rPr>
          <w:rFonts w:ascii="Arial" w:hAnsi="Arial" w:cs="Arial"/>
          <w:sz w:val="24"/>
          <w:szCs w:val="24"/>
        </w:rPr>
      </w:pPr>
      <w:r w:rsidRPr="00E15C9E">
        <w:rPr>
          <w:rFonts w:ascii="Arial" w:hAnsi="Arial" w:cs="Arial"/>
          <w:spacing w:val="-2"/>
          <w:sz w:val="24"/>
          <w:szCs w:val="24"/>
        </w:rPr>
        <w:t xml:space="preserve">предоставление сведений (копий документов) из архива документов об объектах </w:t>
      </w:r>
      <w:r w:rsidRPr="00E15C9E">
        <w:rPr>
          <w:rFonts w:ascii="Arial" w:hAnsi="Arial" w:cs="Arial"/>
          <w:sz w:val="24"/>
          <w:szCs w:val="24"/>
        </w:rPr>
        <w:t xml:space="preserve">государственного технического учета и технической инвентаризации, изготовленной и хранившейся после 01.01.2013 по государственному техническому учету и (или) технической инвентаризации учетно-технической документация об объектах </w:t>
      </w:r>
      <w:r w:rsidRPr="00E15C9E">
        <w:rPr>
          <w:rFonts w:ascii="Arial" w:hAnsi="Arial" w:cs="Arial"/>
          <w:spacing w:val="-2"/>
          <w:sz w:val="24"/>
          <w:szCs w:val="24"/>
        </w:rPr>
        <w:t>государственного технического учета и технической инвентаризации.</w:t>
      </w:r>
    </w:p>
    <w:p w:rsidR="008E7CAF" w:rsidRPr="00E15C9E" w:rsidRDefault="008E7CAF" w:rsidP="008E7CAF">
      <w:pPr>
        <w:pStyle w:val="a3"/>
        <w:widowControl w:val="0"/>
        <w:tabs>
          <w:tab w:val="left" w:pos="1199"/>
        </w:tabs>
        <w:suppressAutoHyphens w:val="0"/>
        <w:autoSpaceDE w:val="0"/>
        <w:autoSpaceDN w:val="0"/>
        <w:ind w:left="0" w:firstLine="426"/>
        <w:contextualSpacing w:val="0"/>
        <w:jc w:val="both"/>
        <w:rPr>
          <w:rFonts w:ascii="Arial" w:hAnsi="Arial" w:cs="Arial"/>
          <w:sz w:val="24"/>
          <w:szCs w:val="24"/>
        </w:rPr>
      </w:pPr>
      <w:r w:rsidRPr="00E15C9E">
        <w:rPr>
          <w:rFonts w:ascii="Arial" w:hAnsi="Arial" w:cs="Arial"/>
          <w:vanish/>
          <w:sz w:val="24"/>
          <w:szCs w:val="24"/>
        </w:rPr>
        <w:t>2.4.</w:t>
      </w:r>
      <w:r w:rsidRPr="00E15C9E">
        <w:rPr>
          <w:rFonts w:ascii="Arial" w:hAnsi="Arial" w:cs="Arial"/>
          <w:sz w:val="24"/>
          <w:szCs w:val="24"/>
        </w:rPr>
        <w:t xml:space="preserve">Осуществляет иные виды деятельности, не являющиеся основными видами </w:t>
      </w:r>
      <w:r w:rsidRPr="00E15C9E">
        <w:rPr>
          <w:rFonts w:ascii="Arial" w:hAnsi="Arial" w:cs="Arial"/>
          <w:spacing w:val="-2"/>
          <w:sz w:val="24"/>
          <w:szCs w:val="24"/>
        </w:rPr>
        <w:t xml:space="preserve">деятельности, не противоречащие целям Учреждения и действующему законодательству </w:t>
      </w:r>
      <w:r w:rsidRPr="00E15C9E">
        <w:rPr>
          <w:rFonts w:ascii="Arial" w:hAnsi="Arial" w:cs="Arial"/>
          <w:sz w:val="24"/>
          <w:szCs w:val="24"/>
        </w:rPr>
        <w:t>Российской Федерации, а именно:</w:t>
      </w:r>
    </w:p>
    <w:p w:rsidR="008E7CAF" w:rsidRPr="00E15C9E" w:rsidRDefault="008E7CAF" w:rsidP="008E7CAF">
      <w:pPr>
        <w:pStyle w:val="a3"/>
        <w:widowControl w:val="0"/>
        <w:numPr>
          <w:ilvl w:val="0"/>
          <w:numId w:val="4"/>
        </w:numPr>
        <w:tabs>
          <w:tab w:val="left" w:pos="709"/>
        </w:tabs>
        <w:suppressAutoHyphens w:val="0"/>
        <w:autoSpaceDE w:val="0"/>
        <w:autoSpaceDN w:val="0"/>
        <w:ind w:left="0" w:firstLine="425"/>
        <w:contextualSpacing w:val="0"/>
        <w:jc w:val="both"/>
        <w:rPr>
          <w:rFonts w:ascii="Arial" w:hAnsi="Arial" w:cs="Arial"/>
          <w:sz w:val="24"/>
          <w:szCs w:val="24"/>
        </w:rPr>
      </w:pPr>
      <w:r w:rsidRPr="00E15C9E">
        <w:rPr>
          <w:rFonts w:ascii="Arial" w:hAnsi="Arial" w:cs="Arial"/>
          <w:sz w:val="24"/>
          <w:szCs w:val="24"/>
        </w:rPr>
        <w:t xml:space="preserve">Оказание услуг по сбору исходных данных, по подготовке сведений об ограничениях, обременениях прав использования земельных участков, сервитутов, подготовку обосновывающих материалов на получение разрешений на отклонение определённых параметров разрешенного строительства, реконструкции объектов </w:t>
      </w:r>
      <w:r w:rsidRPr="00E15C9E">
        <w:rPr>
          <w:rFonts w:ascii="Arial" w:hAnsi="Arial" w:cs="Arial"/>
          <w:spacing w:val="-2"/>
          <w:sz w:val="24"/>
          <w:szCs w:val="24"/>
        </w:rPr>
        <w:t>капитального строительства, на изменение разрешенного вида использования земельных участков и объектов капитального строительства;</w:t>
      </w:r>
    </w:p>
    <w:p w:rsidR="008E7CAF" w:rsidRPr="00E15C9E" w:rsidRDefault="008E7CAF" w:rsidP="008E7CAF">
      <w:pPr>
        <w:pStyle w:val="a3"/>
        <w:widowControl w:val="0"/>
        <w:numPr>
          <w:ilvl w:val="0"/>
          <w:numId w:val="4"/>
        </w:numPr>
        <w:tabs>
          <w:tab w:val="left" w:pos="709"/>
          <w:tab w:val="left" w:pos="982"/>
        </w:tabs>
        <w:suppressAutoHyphens w:val="0"/>
        <w:autoSpaceDE w:val="0"/>
        <w:autoSpaceDN w:val="0"/>
        <w:ind w:left="0" w:firstLine="425"/>
        <w:contextualSpacing w:val="0"/>
        <w:jc w:val="both"/>
        <w:rPr>
          <w:rFonts w:ascii="Arial" w:hAnsi="Arial" w:cs="Arial"/>
          <w:sz w:val="24"/>
          <w:szCs w:val="24"/>
        </w:rPr>
      </w:pPr>
      <w:r w:rsidRPr="00E15C9E">
        <w:rPr>
          <w:rFonts w:ascii="Arial" w:hAnsi="Arial" w:cs="Arial"/>
          <w:sz w:val="24"/>
          <w:szCs w:val="24"/>
        </w:rPr>
        <w:t xml:space="preserve">подготовку градостроительной документации, любых уровней (документов территориального планирования, градостроительного зонирования, планировки территории), проектов местных нормативов градостроительного проектирования </w:t>
      </w:r>
      <w:r w:rsidRPr="00E15C9E">
        <w:rPr>
          <w:rFonts w:ascii="Arial" w:hAnsi="Arial" w:cs="Arial"/>
          <w:spacing w:val="-4"/>
          <w:sz w:val="24"/>
          <w:szCs w:val="24"/>
        </w:rPr>
        <w:t>муниципальных районов, городских округов, городских, сельских поселений;</w:t>
      </w:r>
    </w:p>
    <w:p w:rsidR="008E7CAF" w:rsidRPr="00E15C9E" w:rsidRDefault="008E7CAF" w:rsidP="008E7CAF">
      <w:pPr>
        <w:pStyle w:val="a3"/>
        <w:widowControl w:val="0"/>
        <w:numPr>
          <w:ilvl w:val="0"/>
          <w:numId w:val="4"/>
        </w:numPr>
        <w:tabs>
          <w:tab w:val="left" w:pos="709"/>
          <w:tab w:val="left" w:pos="887"/>
        </w:tabs>
        <w:suppressAutoHyphens w:val="0"/>
        <w:autoSpaceDE w:val="0"/>
        <w:autoSpaceDN w:val="0"/>
        <w:ind w:left="0" w:firstLine="425"/>
        <w:contextualSpacing w:val="0"/>
        <w:jc w:val="both"/>
        <w:rPr>
          <w:rFonts w:ascii="Arial" w:hAnsi="Arial" w:cs="Arial"/>
          <w:sz w:val="24"/>
          <w:szCs w:val="24"/>
        </w:rPr>
      </w:pPr>
      <w:r w:rsidRPr="00E15C9E">
        <w:rPr>
          <w:rFonts w:ascii="Arial" w:hAnsi="Arial" w:cs="Arial"/>
          <w:sz w:val="24"/>
          <w:szCs w:val="24"/>
        </w:rPr>
        <w:t xml:space="preserve">оказание услуг в части подготовки предложений по размещению объектов всех </w:t>
      </w:r>
      <w:r w:rsidRPr="00E15C9E">
        <w:rPr>
          <w:rFonts w:ascii="Arial" w:hAnsi="Arial" w:cs="Arial"/>
          <w:spacing w:val="-2"/>
          <w:sz w:val="24"/>
          <w:szCs w:val="24"/>
        </w:rPr>
        <w:t>видов строительства;</w:t>
      </w:r>
    </w:p>
    <w:p w:rsidR="008E7CAF" w:rsidRPr="00E15C9E" w:rsidRDefault="008E7CAF" w:rsidP="008E7CAF">
      <w:pPr>
        <w:pStyle w:val="a3"/>
        <w:widowControl w:val="0"/>
        <w:numPr>
          <w:ilvl w:val="0"/>
          <w:numId w:val="4"/>
        </w:numPr>
        <w:tabs>
          <w:tab w:val="left" w:pos="709"/>
          <w:tab w:val="left" w:pos="924"/>
        </w:tabs>
        <w:suppressAutoHyphens w:val="0"/>
        <w:autoSpaceDE w:val="0"/>
        <w:autoSpaceDN w:val="0"/>
        <w:ind w:left="0" w:firstLine="425"/>
        <w:contextualSpacing w:val="0"/>
        <w:jc w:val="both"/>
        <w:rPr>
          <w:rFonts w:ascii="Arial" w:hAnsi="Arial" w:cs="Arial"/>
          <w:sz w:val="24"/>
          <w:szCs w:val="24"/>
        </w:rPr>
      </w:pPr>
      <w:r w:rsidRPr="00E15C9E">
        <w:rPr>
          <w:rFonts w:ascii="Arial" w:hAnsi="Arial" w:cs="Arial"/>
          <w:sz w:val="24"/>
          <w:szCs w:val="24"/>
        </w:rPr>
        <w:t>подготовку всех видов исходно-разрешительной документации в оформлении прав на земельный участок;</w:t>
      </w:r>
    </w:p>
    <w:p w:rsidR="008E7CAF" w:rsidRPr="00E15C9E" w:rsidRDefault="008E7CAF" w:rsidP="008E7CAF">
      <w:pPr>
        <w:pStyle w:val="a3"/>
        <w:widowControl w:val="0"/>
        <w:numPr>
          <w:ilvl w:val="0"/>
          <w:numId w:val="4"/>
        </w:numPr>
        <w:tabs>
          <w:tab w:val="left" w:pos="709"/>
          <w:tab w:val="left" w:pos="913"/>
        </w:tabs>
        <w:suppressAutoHyphens w:val="0"/>
        <w:autoSpaceDE w:val="0"/>
        <w:autoSpaceDN w:val="0"/>
        <w:ind w:left="0" w:firstLine="425"/>
        <w:contextualSpacing w:val="0"/>
        <w:jc w:val="both"/>
        <w:rPr>
          <w:rFonts w:ascii="Arial" w:hAnsi="Arial" w:cs="Arial"/>
          <w:sz w:val="24"/>
          <w:szCs w:val="24"/>
        </w:rPr>
      </w:pPr>
      <w:r w:rsidRPr="00E15C9E">
        <w:rPr>
          <w:rFonts w:ascii="Arial" w:hAnsi="Arial" w:cs="Arial"/>
          <w:sz w:val="24"/>
          <w:szCs w:val="24"/>
        </w:rPr>
        <w:t xml:space="preserve">выполнение инженерно-геодезических, топографических работ для всех видов </w:t>
      </w:r>
      <w:r w:rsidRPr="00E15C9E">
        <w:rPr>
          <w:rFonts w:ascii="Arial" w:hAnsi="Arial" w:cs="Arial"/>
          <w:spacing w:val="-2"/>
          <w:sz w:val="24"/>
          <w:szCs w:val="24"/>
        </w:rPr>
        <w:t>документации;</w:t>
      </w:r>
    </w:p>
    <w:p w:rsidR="008E7CAF" w:rsidRPr="00E15C9E" w:rsidRDefault="008E7CAF" w:rsidP="008E7CAF">
      <w:pPr>
        <w:pStyle w:val="a3"/>
        <w:widowControl w:val="0"/>
        <w:numPr>
          <w:ilvl w:val="0"/>
          <w:numId w:val="4"/>
        </w:numPr>
        <w:tabs>
          <w:tab w:val="left" w:pos="709"/>
        </w:tabs>
        <w:suppressAutoHyphens w:val="0"/>
        <w:autoSpaceDE w:val="0"/>
        <w:autoSpaceDN w:val="0"/>
        <w:ind w:left="0" w:firstLine="425"/>
        <w:contextualSpacing w:val="0"/>
        <w:jc w:val="both"/>
        <w:rPr>
          <w:rFonts w:ascii="Arial" w:hAnsi="Arial" w:cs="Arial"/>
          <w:sz w:val="24"/>
          <w:szCs w:val="24"/>
        </w:rPr>
      </w:pPr>
      <w:r w:rsidRPr="00E15C9E">
        <w:rPr>
          <w:rFonts w:ascii="Arial" w:hAnsi="Arial" w:cs="Arial"/>
          <w:sz w:val="24"/>
          <w:szCs w:val="24"/>
        </w:rPr>
        <w:t xml:space="preserve">разработку проектной документации для строительства, реконструкции, </w:t>
      </w:r>
      <w:r w:rsidRPr="00E15C9E">
        <w:rPr>
          <w:rFonts w:ascii="Arial" w:hAnsi="Arial" w:cs="Arial"/>
          <w:position w:val="1"/>
          <w:sz w:val="24"/>
          <w:szCs w:val="24"/>
        </w:rPr>
        <w:t xml:space="preserve">капитального ремонта зданий, строений, вооружений, сетей инженерно-технического </w:t>
      </w:r>
      <w:r w:rsidRPr="00E15C9E">
        <w:rPr>
          <w:rFonts w:ascii="Arial" w:hAnsi="Arial" w:cs="Arial"/>
          <w:spacing w:val="-2"/>
          <w:sz w:val="24"/>
          <w:szCs w:val="24"/>
        </w:rPr>
        <w:t>обеспечения объектов строительства, улично-дорожной сети;</w:t>
      </w:r>
    </w:p>
    <w:p w:rsidR="008E7CAF" w:rsidRPr="00E15C9E" w:rsidRDefault="008E7CAF" w:rsidP="008E7CAF">
      <w:pPr>
        <w:pStyle w:val="a3"/>
        <w:widowControl w:val="0"/>
        <w:numPr>
          <w:ilvl w:val="0"/>
          <w:numId w:val="4"/>
        </w:numPr>
        <w:tabs>
          <w:tab w:val="left" w:pos="720"/>
          <w:tab w:val="left" w:pos="857"/>
        </w:tabs>
        <w:suppressAutoHyphens w:val="0"/>
        <w:autoSpaceDE w:val="0"/>
        <w:autoSpaceDN w:val="0"/>
        <w:ind w:left="0" w:firstLine="425"/>
        <w:contextualSpacing w:val="0"/>
        <w:jc w:val="both"/>
        <w:rPr>
          <w:rFonts w:ascii="Arial" w:hAnsi="Arial" w:cs="Arial"/>
          <w:sz w:val="24"/>
          <w:szCs w:val="24"/>
        </w:rPr>
      </w:pPr>
      <w:r w:rsidRPr="00E15C9E">
        <w:rPr>
          <w:rFonts w:ascii="Arial" w:hAnsi="Arial" w:cs="Arial"/>
          <w:sz w:val="24"/>
          <w:szCs w:val="24"/>
        </w:rPr>
        <w:t xml:space="preserve">выполнение функций генподрядной проектной организации. </w:t>
      </w:r>
    </w:p>
    <w:p w:rsidR="008E7CAF" w:rsidRPr="00E15C9E" w:rsidRDefault="008E7CAF" w:rsidP="008E7CAF">
      <w:pPr>
        <w:pStyle w:val="a3"/>
        <w:tabs>
          <w:tab w:val="left" w:pos="720"/>
          <w:tab w:val="left" w:pos="857"/>
        </w:tabs>
        <w:ind w:left="0" w:firstLine="425"/>
        <w:rPr>
          <w:rFonts w:ascii="Arial" w:hAnsi="Arial" w:cs="Arial"/>
          <w:sz w:val="24"/>
          <w:szCs w:val="24"/>
        </w:rPr>
      </w:pPr>
      <w:r w:rsidRPr="00E15C9E">
        <w:rPr>
          <w:rFonts w:ascii="Arial" w:hAnsi="Arial" w:cs="Arial"/>
          <w:spacing w:val="-6"/>
          <w:sz w:val="24"/>
          <w:szCs w:val="24"/>
        </w:rPr>
        <w:t>Приведенный перечень видов деятельности не является исчерпывающим.</w:t>
      </w:r>
    </w:p>
    <w:p w:rsidR="008E7CAF" w:rsidRPr="00E15C9E" w:rsidRDefault="008E7CAF" w:rsidP="008E7CAF">
      <w:pPr>
        <w:pStyle w:val="a3"/>
        <w:widowControl w:val="0"/>
        <w:numPr>
          <w:ilvl w:val="1"/>
          <w:numId w:val="5"/>
        </w:numPr>
        <w:tabs>
          <w:tab w:val="left" w:pos="709"/>
          <w:tab w:val="left" w:pos="993"/>
        </w:tabs>
        <w:autoSpaceDE w:val="0"/>
        <w:autoSpaceDN w:val="0"/>
        <w:ind w:left="0" w:firstLine="426"/>
        <w:jc w:val="both"/>
        <w:rPr>
          <w:rFonts w:ascii="Arial" w:hAnsi="Arial" w:cs="Arial"/>
          <w:sz w:val="24"/>
          <w:szCs w:val="24"/>
        </w:rPr>
      </w:pPr>
      <w:proofErr w:type="gramStart"/>
      <w:r w:rsidRPr="00E15C9E">
        <w:rPr>
          <w:rFonts w:ascii="Arial" w:hAnsi="Arial" w:cs="Arial"/>
          <w:sz w:val="24"/>
          <w:szCs w:val="24"/>
        </w:rPr>
        <w:t xml:space="preserve">.Право Учреждения осуществлять деятельность, на которую в соответствии с законодательством Российской Федерации требуется специальное разрешение </w:t>
      </w:r>
      <w:r w:rsidRPr="00E15C9E">
        <w:rPr>
          <w:rFonts w:ascii="Arial" w:hAnsi="Arial" w:cs="Arial"/>
          <w:w w:val="90"/>
          <w:sz w:val="24"/>
          <w:szCs w:val="24"/>
        </w:rPr>
        <w:t xml:space="preserve">— </w:t>
      </w:r>
      <w:r w:rsidRPr="00E15C9E">
        <w:rPr>
          <w:rFonts w:ascii="Arial" w:hAnsi="Arial" w:cs="Arial"/>
          <w:sz w:val="24"/>
          <w:szCs w:val="24"/>
        </w:rPr>
        <w:t xml:space="preserve">лицензия, свидетельство о допуске к работам, которые оказывают влияние </w:t>
      </w:r>
      <w:r w:rsidRPr="00E15C9E">
        <w:rPr>
          <w:rFonts w:ascii="Arial" w:hAnsi="Arial" w:cs="Arial"/>
          <w:spacing w:val="-4"/>
          <w:sz w:val="24"/>
          <w:szCs w:val="24"/>
        </w:rPr>
        <w:t xml:space="preserve">на безопасность об объектах капитального строительства, возникает у Учреждения с момента </w:t>
      </w:r>
      <w:r w:rsidRPr="00E15C9E">
        <w:rPr>
          <w:rFonts w:ascii="Arial" w:hAnsi="Arial" w:cs="Arial"/>
          <w:sz w:val="24"/>
          <w:szCs w:val="24"/>
        </w:rPr>
        <w:t xml:space="preserve">их получения или в указанный в них срок и прекращаются по истечении срока их действия, если иное не установлено законодательством Российской Федерации или </w:t>
      </w:r>
      <w:r w:rsidRPr="00E15C9E">
        <w:rPr>
          <w:rFonts w:ascii="Arial" w:hAnsi="Arial" w:cs="Arial"/>
          <w:spacing w:val="-2"/>
          <w:sz w:val="24"/>
          <w:szCs w:val="24"/>
        </w:rPr>
        <w:t>иными нормативными</w:t>
      </w:r>
      <w:proofErr w:type="gramEnd"/>
      <w:r w:rsidRPr="00E15C9E">
        <w:rPr>
          <w:rFonts w:ascii="Arial" w:hAnsi="Arial" w:cs="Arial"/>
          <w:spacing w:val="-2"/>
          <w:sz w:val="24"/>
          <w:szCs w:val="24"/>
        </w:rPr>
        <w:t xml:space="preserve"> правовыми актами.</w:t>
      </w:r>
    </w:p>
    <w:p w:rsidR="008E7CAF" w:rsidRPr="00E15C9E" w:rsidRDefault="008E7CAF" w:rsidP="008E7CAF">
      <w:pPr>
        <w:pStyle w:val="a3"/>
        <w:widowControl w:val="0"/>
        <w:tabs>
          <w:tab w:val="left" w:pos="1176"/>
        </w:tabs>
        <w:suppressAutoHyphens w:val="0"/>
        <w:autoSpaceDE w:val="0"/>
        <w:autoSpaceDN w:val="0"/>
        <w:ind w:left="0" w:firstLine="426"/>
        <w:contextualSpacing w:val="0"/>
        <w:jc w:val="both"/>
        <w:rPr>
          <w:rFonts w:ascii="Arial" w:hAnsi="Arial" w:cs="Arial"/>
          <w:sz w:val="24"/>
          <w:szCs w:val="24"/>
        </w:rPr>
      </w:pPr>
      <w:r w:rsidRPr="00E15C9E">
        <w:rPr>
          <w:rFonts w:ascii="Arial" w:hAnsi="Arial" w:cs="Arial"/>
          <w:sz w:val="24"/>
          <w:szCs w:val="24"/>
        </w:rPr>
        <w:t xml:space="preserve">2.6. </w:t>
      </w:r>
      <w:proofErr w:type="gramStart"/>
      <w:r w:rsidRPr="00E15C9E">
        <w:rPr>
          <w:rFonts w:ascii="Arial" w:hAnsi="Arial" w:cs="Arial"/>
          <w:sz w:val="24"/>
          <w:szCs w:val="24"/>
        </w:rPr>
        <w:t xml:space="preserve">Учреждение вправе сверх установленного муниципального задания, а также в случаях, определенных федеральными законами Российской Федерации, </w:t>
      </w:r>
      <w:r w:rsidRPr="00E15C9E">
        <w:rPr>
          <w:rFonts w:ascii="Arial" w:hAnsi="Arial" w:cs="Arial"/>
          <w:sz w:val="24"/>
          <w:szCs w:val="24"/>
        </w:rPr>
        <w:lastRenderedPageBreak/>
        <w:t xml:space="preserve">в пределах установленного муниципального задания выполнять работы, оказывать услуги, </w:t>
      </w:r>
      <w:r w:rsidRPr="00E15C9E">
        <w:rPr>
          <w:rFonts w:ascii="Arial" w:hAnsi="Arial" w:cs="Arial"/>
          <w:spacing w:val="-2"/>
          <w:sz w:val="24"/>
          <w:szCs w:val="24"/>
        </w:rPr>
        <w:t xml:space="preserve">относящиеся к его основным видам деятельности, предусмотренным его учредительным </w:t>
      </w:r>
      <w:r w:rsidRPr="00E15C9E">
        <w:rPr>
          <w:rFonts w:ascii="Arial" w:hAnsi="Arial" w:cs="Arial"/>
          <w:sz w:val="24"/>
          <w:szCs w:val="24"/>
        </w:rPr>
        <w:t xml:space="preserve">документом, в сферах, указанных в пункте 1 статьи 9.2.Федерального закона </w:t>
      </w:r>
      <w:r w:rsidRPr="00E15C9E">
        <w:rPr>
          <w:rFonts w:ascii="Arial" w:hAnsi="Arial" w:cs="Arial"/>
          <w:spacing w:val="-4"/>
          <w:sz w:val="24"/>
          <w:szCs w:val="24"/>
        </w:rPr>
        <w:t xml:space="preserve">от 12.01.1996 N7-ФЗ «О некоммерческих организациях», для граждан и юридических лиц </w:t>
      </w:r>
      <w:r w:rsidRPr="00E15C9E">
        <w:rPr>
          <w:rFonts w:ascii="Arial" w:hAnsi="Arial" w:cs="Arial"/>
          <w:sz w:val="24"/>
          <w:szCs w:val="24"/>
        </w:rPr>
        <w:t>за плату и на одинаковых</w:t>
      </w:r>
      <w:proofErr w:type="gramEnd"/>
      <w:r w:rsidRPr="00E15C9E">
        <w:rPr>
          <w:rFonts w:ascii="Arial" w:hAnsi="Arial" w:cs="Arial"/>
          <w:sz w:val="24"/>
          <w:szCs w:val="24"/>
        </w:rPr>
        <w:t xml:space="preserve"> при оказании одних и тех же услуг условиях.</w:t>
      </w:r>
    </w:p>
    <w:p w:rsidR="008E7CAF" w:rsidRPr="00E15C9E" w:rsidRDefault="008E7CAF" w:rsidP="008E7CAF">
      <w:pPr>
        <w:pStyle w:val="a3"/>
        <w:widowControl w:val="0"/>
        <w:numPr>
          <w:ilvl w:val="1"/>
          <w:numId w:val="6"/>
        </w:numPr>
        <w:tabs>
          <w:tab w:val="left" w:pos="709"/>
          <w:tab w:val="left" w:pos="993"/>
        </w:tabs>
        <w:autoSpaceDE w:val="0"/>
        <w:autoSpaceDN w:val="0"/>
        <w:ind w:left="0" w:firstLine="426"/>
        <w:jc w:val="both"/>
        <w:rPr>
          <w:rFonts w:ascii="Arial" w:hAnsi="Arial" w:cs="Arial"/>
          <w:sz w:val="24"/>
          <w:szCs w:val="24"/>
        </w:rPr>
      </w:pPr>
      <w:r w:rsidRPr="00E15C9E">
        <w:rPr>
          <w:rFonts w:ascii="Arial" w:hAnsi="Arial" w:cs="Arial"/>
          <w:sz w:val="24"/>
          <w:szCs w:val="24"/>
        </w:rPr>
        <w:t xml:space="preserve">Порядок определения платы для физических и юридических лиц за дополнительные услуги, относящиеся к основным видам деятельности Учреждения, оказываемые сверх установленного муниципального задания, осуществляется </w:t>
      </w:r>
      <w:r w:rsidRPr="00E15C9E">
        <w:rPr>
          <w:rFonts w:ascii="Arial" w:hAnsi="Arial" w:cs="Arial"/>
          <w:spacing w:val="-2"/>
          <w:sz w:val="24"/>
          <w:szCs w:val="24"/>
        </w:rPr>
        <w:t>Учреждением самостоятельно.</w:t>
      </w:r>
    </w:p>
    <w:p w:rsidR="008E7CAF" w:rsidRPr="00E15C9E" w:rsidRDefault="008E7CAF" w:rsidP="008E7CAF">
      <w:pPr>
        <w:pStyle w:val="ConsPlusNormal"/>
        <w:ind w:firstLine="425"/>
        <w:jc w:val="both"/>
        <w:rPr>
          <w:rFonts w:ascii="Arial" w:hAnsi="Arial" w:cs="Arial"/>
          <w:sz w:val="24"/>
          <w:szCs w:val="24"/>
        </w:rPr>
      </w:pPr>
      <w:r w:rsidRPr="00E15C9E">
        <w:rPr>
          <w:rFonts w:ascii="Arial" w:hAnsi="Arial" w:cs="Arial"/>
          <w:sz w:val="24"/>
          <w:szCs w:val="24"/>
        </w:rPr>
        <w:t>2.8. Учреждение обязуется:</w:t>
      </w:r>
    </w:p>
    <w:p w:rsidR="008E7CAF" w:rsidRPr="00E15C9E" w:rsidRDefault="008E7CAF" w:rsidP="008E7CAF">
      <w:pPr>
        <w:pStyle w:val="ConsPlusNormal"/>
        <w:ind w:firstLine="425"/>
        <w:jc w:val="both"/>
        <w:rPr>
          <w:rFonts w:ascii="Arial" w:hAnsi="Arial" w:cs="Arial"/>
          <w:sz w:val="24"/>
          <w:szCs w:val="24"/>
        </w:rPr>
      </w:pPr>
      <w:r w:rsidRPr="00E15C9E">
        <w:rPr>
          <w:rFonts w:ascii="Arial" w:hAnsi="Arial" w:cs="Arial"/>
          <w:sz w:val="24"/>
          <w:szCs w:val="24"/>
        </w:rPr>
        <w:t>2.8.1. Соблюдать законодательство Российской Федерации, общепризнанные принципы и нормы международного права, касающиеся сферы его деятельности, а также нормы, предусмотренные настоящим Уставом.</w:t>
      </w:r>
    </w:p>
    <w:p w:rsidR="008E7CAF" w:rsidRPr="00E15C9E" w:rsidRDefault="008E7CAF" w:rsidP="008E7CAF">
      <w:pPr>
        <w:pStyle w:val="ConsPlusNormal"/>
        <w:ind w:firstLine="425"/>
        <w:jc w:val="both"/>
        <w:rPr>
          <w:rFonts w:ascii="Arial" w:hAnsi="Arial" w:cs="Arial"/>
          <w:sz w:val="24"/>
          <w:szCs w:val="24"/>
        </w:rPr>
      </w:pPr>
      <w:r w:rsidRPr="00E15C9E">
        <w:rPr>
          <w:rFonts w:ascii="Arial" w:hAnsi="Arial" w:cs="Arial"/>
          <w:sz w:val="24"/>
          <w:szCs w:val="24"/>
        </w:rPr>
        <w:t>2.8.2. Вести бухгалтерский учет, представлять бухгалтерскую отчетность и статистическую отчетность в порядке, установленном законодательством Российской Федерации.</w:t>
      </w:r>
    </w:p>
    <w:p w:rsidR="008E7CAF" w:rsidRPr="00E15C9E" w:rsidRDefault="008E7CAF" w:rsidP="008E7CAF">
      <w:pPr>
        <w:pStyle w:val="ConsPlusNormal"/>
        <w:ind w:firstLine="425"/>
        <w:jc w:val="both"/>
        <w:rPr>
          <w:rFonts w:ascii="Arial" w:hAnsi="Arial" w:cs="Arial"/>
          <w:sz w:val="24"/>
          <w:szCs w:val="24"/>
        </w:rPr>
      </w:pPr>
      <w:r w:rsidRPr="00E15C9E">
        <w:rPr>
          <w:rFonts w:ascii="Arial" w:hAnsi="Arial" w:cs="Arial"/>
          <w:sz w:val="24"/>
          <w:szCs w:val="24"/>
        </w:rPr>
        <w:t>2.8.3. Размещать настоящий Устав на информационном ресурсе уполномоченного органа в информационно-телекоммуникационной сети «Интернет» в порядке и сроки, которые определены уполномоченным органом.</w:t>
      </w:r>
    </w:p>
    <w:p w:rsidR="008E7CAF" w:rsidRPr="00E15C9E" w:rsidRDefault="008E7CAF" w:rsidP="008E7CAF">
      <w:pPr>
        <w:pStyle w:val="ConsPlusNormal"/>
        <w:ind w:firstLine="425"/>
        <w:jc w:val="both"/>
        <w:rPr>
          <w:rFonts w:ascii="Arial" w:hAnsi="Arial" w:cs="Arial"/>
          <w:sz w:val="24"/>
          <w:szCs w:val="24"/>
        </w:rPr>
      </w:pPr>
      <w:r w:rsidRPr="00E15C9E">
        <w:rPr>
          <w:rFonts w:ascii="Arial" w:hAnsi="Arial" w:cs="Arial"/>
          <w:sz w:val="24"/>
          <w:szCs w:val="24"/>
        </w:rPr>
        <w:t>2.8.4. Ежегодно опубликовывать отчеты о своей деятельности и об использовании закрепленного за ним имущества в определенных Учредителем средствах массовой информации.</w:t>
      </w:r>
    </w:p>
    <w:p w:rsidR="008E7CAF" w:rsidRPr="00E15C9E" w:rsidRDefault="008E7CAF" w:rsidP="008E7CAF">
      <w:pPr>
        <w:pStyle w:val="ConsPlusNormal"/>
        <w:ind w:firstLine="425"/>
        <w:jc w:val="both"/>
        <w:rPr>
          <w:rFonts w:ascii="Arial" w:hAnsi="Arial" w:cs="Arial"/>
          <w:sz w:val="24"/>
          <w:szCs w:val="24"/>
        </w:rPr>
      </w:pPr>
      <w:r w:rsidRPr="00E15C9E">
        <w:rPr>
          <w:rFonts w:ascii="Arial" w:hAnsi="Arial" w:cs="Arial"/>
          <w:sz w:val="24"/>
          <w:szCs w:val="24"/>
        </w:rPr>
        <w:t>2.8.5. Выполнять установленное Учредителем муниципальное задание.</w:t>
      </w:r>
    </w:p>
    <w:p w:rsidR="008E7CAF" w:rsidRPr="00E15C9E" w:rsidRDefault="008E7CAF" w:rsidP="008E7CAF">
      <w:pPr>
        <w:pStyle w:val="ConsPlusNormal"/>
        <w:ind w:firstLine="425"/>
        <w:jc w:val="both"/>
        <w:rPr>
          <w:rFonts w:ascii="Arial" w:hAnsi="Arial" w:cs="Arial"/>
          <w:sz w:val="24"/>
          <w:szCs w:val="24"/>
        </w:rPr>
      </w:pPr>
      <w:r w:rsidRPr="00E15C9E">
        <w:rPr>
          <w:rFonts w:ascii="Arial" w:hAnsi="Arial" w:cs="Arial"/>
          <w:sz w:val="24"/>
          <w:szCs w:val="24"/>
        </w:rPr>
        <w:t>2.8.6. Обеспечивать сохранность, эффективность и целевое использование имущества, закрепленного за Учреждением.</w:t>
      </w:r>
    </w:p>
    <w:p w:rsidR="008E7CAF" w:rsidRPr="00E15C9E" w:rsidRDefault="008E7CAF" w:rsidP="008E7CAF">
      <w:pPr>
        <w:pStyle w:val="ConsPlusNormal"/>
        <w:ind w:firstLine="425"/>
        <w:jc w:val="both"/>
        <w:rPr>
          <w:rFonts w:ascii="Arial" w:hAnsi="Arial" w:cs="Arial"/>
          <w:sz w:val="24"/>
          <w:szCs w:val="24"/>
        </w:rPr>
      </w:pPr>
      <w:r w:rsidRPr="00E15C9E">
        <w:rPr>
          <w:rFonts w:ascii="Arial" w:hAnsi="Arial" w:cs="Arial"/>
          <w:sz w:val="24"/>
          <w:szCs w:val="24"/>
        </w:rPr>
        <w:t>2.8.7. Обеспечивать целевое и рациональное использование бюджетных средств.</w:t>
      </w:r>
    </w:p>
    <w:p w:rsidR="008E7CAF" w:rsidRPr="00E15C9E" w:rsidRDefault="008E7CAF" w:rsidP="008E7CAF">
      <w:pPr>
        <w:pStyle w:val="ConsPlusNormal"/>
        <w:ind w:firstLine="425"/>
        <w:jc w:val="both"/>
        <w:rPr>
          <w:rFonts w:ascii="Arial" w:hAnsi="Arial" w:cs="Arial"/>
          <w:sz w:val="24"/>
          <w:szCs w:val="24"/>
        </w:rPr>
      </w:pPr>
      <w:r w:rsidRPr="00E15C9E">
        <w:rPr>
          <w:rFonts w:ascii="Arial" w:hAnsi="Arial" w:cs="Arial"/>
          <w:sz w:val="24"/>
          <w:szCs w:val="24"/>
        </w:rPr>
        <w:t xml:space="preserve">2.8.8. Проводить </w:t>
      </w:r>
      <w:proofErr w:type="spellStart"/>
      <w:r w:rsidRPr="00E15C9E">
        <w:rPr>
          <w:rFonts w:ascii="Arial" w:hAnsi="Arial" w:cs="Arial"/>
          <w:sz w:val="24"/>
          <w:szCs w:val="24"/>
        </w:rPr>
        <w:t>самообследование</w:t>
      </w:r>
      <w:proofErr w:type="spellEnd"/>
      <w:r w:rsidRPr="00E15C9E">
        <w:rPr>
          <w:rFonts w:ascii="Arial" w:hAnsi="Arial" w:cs="Arial"/>
          <w:sz w:val="24"/>
          <w:szCs w:val="24"/>
        </w:rPr>
        <w:t>, обеспечивать функционирование внутренней системы оценки качества выполнения работ, оказания услуг.</w:t>
      </w:r>
    </w:p>
    <w:p w:rsidR="008E7CAF" w:rsidRPr="00E15C9E" w:rsidRDefault="008E7CAF" w:rsidP="008E7CAF">
      <w:pPr>
        <w:pStyle w:val="ConsPlusNormal"/>
        <w:ind w:firstLine="425"/>
        <w:jc w:val="both"/>
        <w:rPr>
          <w:rFonts w:ascii="Arial" w:hAnsi="Arial" w:cs="Arial"/>
          <w:sz w:val="24"/>
          <w:szCs w:val="24"/>
        </w:rPr>
      </w:pPr>
      <w:r w:rsidRPr="00E15C9E">
        <w:rPr>
          <w:rFonts w:ascii="Arial" w:hAnsi="Arial" w:cs="Arial"/>
          <w:sz w:val="24"/>
          <w:szCs w:val="24"/>
        </w:rPr>
        <w:t>2.8.9. Создавать необходимые условия труда для работников Учреждения,  соблюдать правила по охране труда, санитарные правила и нормы.</w:t>
      </w:r>
    </w:p>
    <w:p w:rsidR="008E7CAF" w:rsidRPr="00E15C9E" w:rsidRDefault="008E7CAF" w:rsidP="008E7CAF">
      <w:pPr>
        <w:pStyle w:val="ConsPlusNormal"/>
        <w:ind w:firstLine="425"/>
        <w:jc w:val="both"/>
        <w:rPr>
          <w:rFonts w:ascii="Arial" w:hAnsi="Arial" w:cs="Arial"/>
          <w:sz w:val="24"/>
          <w:szCs w:val="24"/>
        </w:rPr>
      </w:pPr>
      <w:r w:rsidRPr="00E15C9E">
        <w:rPr>
          <w:rFonts w:ascii="Arial" w:hAnsi="Arial" w:cs="Arial"/>
          <w:sz w:val="24"/>
          <w:szCs w:val="24"/>
        </w:rPr>
        <w:t>2.8.10. Обеспечивать учет и сохранность документов постоянного хранения и по личному составу.</w:t>
      </w:r>
    </w:p>
    <w:p w:rsidR="008E7CAF" w:rsidRPr="00E15C9E" w:rsidRDefault="008E7CAF" w:rsidP="008E7CAF">
      <w:pPr>
        <w:pStyle w:val="ConsPlusNormal"/>
        <w:ind w:firstLine="425"/>
        <w:jc w:val="both"/>
        <w:rPr>
          <w:rFonts w:ascii="Arial" w:hAnsi="Arial" w:cs="Arial"/>
          <w:sz w:val="24"/>
          <w:szCs w:val="24"/>
        </w:rPr>
      </w:pPr>
      <w:r w:rsidRPr="00E15C9E">
        <w:rPr>
          <w:rFonts w:ascii="Arial" w:hAnsi="Arial" w:cs="Arial"/>
          <w:sz w:val="24"/>
          <w:szCs w:val="24"/>
        </w:rPr>
        <w:t>2.8.11. Оплачивать труд работников с соблюдением гарантий, установленных действующим законодательством Российской Федерации.</w:t>
      </w:r>
    </w:p>
    <w:p w:rsidR="008E7CAF" w:rsidRPr="00E15C9E" w:rsidRDefault="008E7CAF" w:rsidP="008E7CAF">
      <w:pPr>
        <w:pStyle w:val="ConsPlusNormal"/>
        <w:ind w:firstLine="425"/>
        <w:jc w:val="both"/>
        <w:rPr>
          <w:rFonts w:ascii="Arial" w:hAnsi="Arial" w:cs="Arial"/>
          <w:sz w:val="24"/>
          <w:szCs w:val="24"/>
        </w:rPr>
      </w:pPr>
      <w:r w:rsidRPr="00E15C9E">
        <w:rPr>
          <w:rFonts w:ascii="Arial" w:hAnsi="Arial" w:cs="Arial"/>
          <w:sz w:val="24"/>
          <w:szCs w:val="24"/>
        </w:rPr>
        <w:t>2.8.12. Осуществлять закупки товаров, работ и услуг для обеспечения деятельности Учреждения в соответствии с законодательством и иными нормативными правовыми актами Российской Федерации, муниципальными правовыми актами.</w:t>
      </w:r>
    </w:p>
    <w:p w:rsidR="008E7CAF" w:rsidRPr="00E15C9E" w:rsidRDefault="008E7CAF" w:rsidP="008E7CAF">
      <w:pPr>
        <w:pStyle w:val="ConsPlusNormal"/>
        <w:ind w:firstLine="425"/>
        <w:jc w:val="both"/>
        <w:rPr>
          <w:rFonts w:ascii="Arial" w:hAnsi="Arial" w:cs="Arial"/>
          <w:sz w:val="24"/>
          <w:szCs w:val="24"/>
        </w:rPr>
      </w:pPr>
      <w:r w:rsidRPr="00E15C9E">
        <w:rPr>
          <w:rFonts w:ascii="Arial" w:hAnsi="Arial" w:cs="Arial"/>
          <w:sz w:val="24"/>
          <w:szCs w:val="24"/>
        </w:rPr>
        <w:t>2.8.13. Обеспечивать создание и ведение официального сайта Учреждения в сети Интернет.</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2.8.14. Исполнять иные обязанности, предусмотренные действующим законодательством Российской Федерации.</w:t>
      </w:r>
    </w:p>
    <w:p w:rsidR="008E7CAF" w:rsidRPr="00E15C9E" w:rsidRDefault="008E7CAF" w:rsidP="008E7CAF">
      <w:pPr>
        <w:pStyle w:val="ConsPlusNormal"/>
        <w:ind w:firstLine="426"/>
        <w:jc w:val="both"/>
        <w:rPr>
          <w:rFonts w:ascii="Arial" w:hAnsi="Arial" w:cs="Arial"/>
          <w:b/>
          <w:sz w:val="24"/>
          <w:szCs w:val="24"/>
        </w:rPr>
      </w:pPr>
    </w:p>
    <w:p w:rsidR="008E7CAF" w:rsidRPr="00E15C9E" w:rsidRDefault="008E7CAF" w:rsidP="008E7CAF">
      <w:pPr>
        <w:pStyle w:val="ConsPlusNormal"/>
        <w:ind w:firstLine="426"/>
        <w:jc w:val="center"/>
        <w:outlineLvl w:val="0"/>
        <w:rPr>
          <w:rFonts w:ascii="Arial" w:hAnsi="Arial" w:cs="Arial"/>
          <w:b/>
          <w:sz w:val="24"/>
          <w:szCs w:val="24"/>
        </w:rPr>
      </w:pPr>
      <w:r w:rsidRPr="00E15C9E">
        <w:rPr>
          <w:rFonts w:ascii="Arial" w:hAnsi="Arial" w:cs="Arial"/>
          <w:b/>
          <w:sz w:val="24"/>
          <w:szCs w:val="24"/>
        </w:rPr>
        <w:t>3. ФИНАНСОВОЕ ОБЕСПЕЧЕНИЕ И ИМУЩЕСТВО УЧРЕЖДЕНИЯ</w:t>
      </w: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color w:val="000000"/>
          <w:sz w:val="24"/>
          <w:szCs w:val="24"/>
        </w:rPr>
      </w:pPr>
      <w:r w:rsidRPr="00E15C9E">
        <w:rPr>
          <w:rFonts w:ascii="Arial" w:hAnsi="Arial" w:cs="Arial"/>
          <w:sz w:val="24"/>
          <w:szCs w:val="24"/>
        </w:rPr>
        <w:t xml:space="preserve">3.1. </w:t>
      </w:r>
      <w:r w:rsidRPr="00E15C9E">
        <w:rPr>
          <w:rFonts w:ascii="Arial" w:hAnsi="Arial" w:cs="Arial"/>
          <w:color w:val="000000"/>
          <w:sz w:val="24"/>
          <w:szCs w:val="24"/>
        </w:rPr>
        <w:t xml:space="preserve">Учреждение самостоятельно осуществляет финансово-хозяйственную деятельность, решает вопросы, связанные с заключением договоров, определением своих обязательств и иных условий, не противоречащих законодательству Российской Федерации и настоящему Уставу. Учреждение обеспечивает исполнение своих обязательств в соответствии с муниципальным </w:t>
      </w:r>
      <w:r w:rsidRPr="00E15C9E">
        <w:rPr>
          <w:rFonts w:ascii="Arial" w:hAnsi="Arial" w:cs="Arial"/>
          <w:color w:val="000000"/>
          <w:sz w:val="24"/>
          <w:szCs w:val="24"/>
        </w:rPr>
        <w:lastRenderedPageBreak/>
        <w:t>заданием, планом финансово-хозяйственной деятельности и в пределах денежных средств, полученных Учреждением из всех видов источников финансового обеспечения деятельности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color w:val="000000"/>
          <w:sz w:val="24"/>
          <w:szCs w:val="24"/>
        </w:rPr>
        <w:t xml:space="preserve">3.2. </w:t>
      </w:r>
      <w:r w:rsidRPr="00E15C9E">
        <w:rPr>
          <w:rFonts w:ascii="Arial" w:hAnsi="Arial" w:cs="Arial"/>
          <w:sz w:val="24"/>
          <w:szCs w:val="24"/>
        </w:rPr>
        <w:t>Учреждение строит свои отношения с другими юридическими и физическими лицами на основе договоров, контрактов, соглашений.</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Учреждение свободно в выборе форм и предмета хозяйственных договоров, контрактов и соглашений, любых других условий хозяйственных взаимоотношений с юридическими и физическими лицами, не противоречащих действующему законодательству Российской Федерации и настоящему Уставу.</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 xml:space="preserve">3.3. Имущество Учреждения закрепляется за ним на праве оперативного управления в соответствии с Гражданским </w:t>
      </w:r>
      <w:hyperlink r:id="rId9" w:history="1">
        <w:r w:rsidRPr="00E15C9E">
          <w:rPr>
            <w:rFonts w:ascii="Arial" w:hAnsi="Arial" w:cs="Arial"/>
            <w:sz w:val="24"/>
            <w:szCs w:val="24"/>
          </w:rPr>
          <w:t>кодексом</w:t>
        </w:r>
      </w:hyperlink>
      <w:r w:rsidRPr="00E15C9E">
        <w:rPr>
          <w:rFonts w:ascii="Arial" w:hAnsi="Arial" w:cs="Arial"/>
          <w:sz w:val="24"/>
          <w:szCs w:val="24"/>
        </w:rPr>
        <w:t xml:space="preserve"> Российской Федерации Учредителем и является муниципальной собственностью.</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3.4. Учреждение без согласия Учредителя не вправе распоряжаться недвижимым имуществом и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этого имущества. Остальным имуществом, в том числе недвижимым имуществом, Учреждение вправе распоряжаться самостоятельно, если иное не предусмотрено законодательством Российской Федерации.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3.5. Порядок отнесения имущества к категории особо ценного движимого имущества устанавливается Учредителем.</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3.6. 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его приобретение.</w:t>
      </w:r>
    </w:p>
    <w:p w:rsidR="008E7CAF" w:rsidRPr="00E15C9E" w:rsidRDefault="008E7CAF" w:rsidP="008E7CAF">
      <w:pPr>
        <w:autoSpaceDE w:val="0"/>
        <w:autoSpaceDN w:val="0"/>
        <w:adjustRightInd w:val="0"/>
        <w:spacing w:after="0" w:line="240" w:lineRule="auto"/>
        <w:ind w:firstLine="426"/>
        <w:jc w:val="both"/>
        <w:rPr>
          <w:rFonts w:ascii="Arial" w:hAnsi="Arial" w:cs="Arial"/>
          <w:sz w:val="24"/>
          <w:szCs w:val="24"/>
        </w:rPr>
      </w:pPr>
      <w:r w:rsidRPr="00E15C9E">
        <w:rPr>
          <w:rFonts w:ascii="Arial" w:hAnsi="Arial" w:cs="Arial"/>
          <w:sz w:val="24"/>
          <w:szCs w:val="24"/>
        </w:rPr>
        <w:t>3.7. Недвижимое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8E7CAF" w:rsidRPr="00E15C9E" w:rsidRDefault="008E7CAF" w:rsidP="008E7CAF">
      <w:pPr>
        <w:autoSpaceDE w:val="0"/>
        <w:autoSpaceDN w:val="0"/>
        <w:adjustRightInd w:val="0"/>
        <w:spacing w:after="0" w:line="240" w:lineRule="auto"/>
        <w:ind w:firstLine="426"/>
        <w:jc w:val="both"/>
        <w:rPr>
          <w:rFonts w:ascii="Arial" w:hAnsi="Arial" w:cs="Arial"/>
          <w:sz w:val="24"/>
          <w:szCs w:val="24"/>
        </w:rPr>
      </w:pPr>
      <w:r w:rsidRPr="00E15C9E">
        <w:rPr>
          <w:rFonts w:ascii="Arial" w:hAnsi="Arial" w:cs="Arial"/>
          <w:sz w:val="24"/>
          <w:szCs w:val="24"/>
        </w:rPr>
        <w:t xml:space="preserve">3.8. </w:t>
      </w:r>
      <w:proofErr w:type="gramStart"/>
      <w:r w:rsidRPr="00E15C9E">
        <w:rPr>
          <w:rFonts w:ascii="Arial" w:hAnsi="Arial" w:cs="Arial"/>
          <w:sz w:val="24"/>
          <w:szCs w:val="24"/>
        </w:rPr>
        <w:t xml:space="preserve">Учреждение вправе с согласия Учредителя вносить имущество, указанное в </w:t>
      </w:r>
      <w:hyperlink r:id="rId10" w:history="1">
        <w:r w:rsidRPr="00E15C9E">
          <w:rPr>
            <w:rFonts w:ascii="Arial" w:hAnsi="Arial" w:cs="Arial"/>
            <w:sz w:val="24"/>
            <w:szCs w:val="24"/>
          </w:rPr>
          <w:t>пункте</w:t>
        </w:r>
      </w:hyperlink>
      <w:r w:rsidRPr="00E15C9E">
        <w:rPr>
          <w:rFonts w:ascii="Arial" w:hAnsi="Arial" w:cs="Arial"/>
          <w:sz w:val="24"/>
          <w:szCs w:val="24"/>
        </w:rPr>
        <w:t xml:space="preserve"> 3.7 настоящего Устава,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w:t>
      </w:r>
      <w:proofErr w:type="gramEnd"/>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3.9. Земельный участок, необходимый для выполнения Учреждением его уставных задач, предоставляется ему на праве постоянного (бессрочного) пользования.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3.10.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Учреждением на условиях и в порядке, которые определяются федеральными законами и иными нормативными правовыми актами Российской Федерации.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3.11. Финансирование деятельности Учреждения осуществляется Учредителем за счет бюджета Ольховского муниципального района, в объеме сметы на исполнение работ предусмотренных годовыми планами по статьям на содержание административного персонала.</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 xml:space="preserve">Деятельность Учреждения, приносящая доход, остаётся в распоряжении Учреждения и является дополнительным источником финансирования Учреждения. </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lastRenderedPageBreak/>
        <w:t>Основными статьями расходов деятельности Учреждения  приносящей доходы, являются: заработная плата работников Учреждения; налоговые отчисления на заработную плату; оплата коммунальных услуг; оплата услуг связи. Чистый Доход (доход от деятельности Учреждения за вычетом основных статей расходов) остающийся в распоряжении Учреждения, Учреждение вправе расходовать на поощрение работников Учреждения, на общехозяйственные нужды и на развитие Учреждения. Чистый Доход распределяется в процентном отношении по следующим статьям расходов:</w:t>
      </w:r>
    </w:p>
    <w:p w:rsidR="008E7CAF" w:rsidRPr="00E15C9E" w:rsidRDefault="008E7CAF" w:rsidP="008E7CAF">
      <w:pPr>
        <w:pStyle w:val="ConsPlusNormal"/>
        <w:ind w:firstLine="426"/>
        <w:jc w:val="both"/>
        <w:rPr>
          <w:rFonts w:ascii="Arial" w:hAnsi="Arial" w:cs="Arial"/>
          <w:sz w:val="24"/>
          <w:szCs w:val="24"/>
        </w:rPr>
      </w:pPr>
      <w:proofErr w:type="gramStart"/>
      <w:r w:rsidRPr="00E15C9E">
        <w:rPr>
          <w:rFonts w:ascii="Arial" w:hAnsi="Arial" w:cs="Arial"/>
          <w:sz w:val="24"/>
          <w:szCs w:val="24"/>
        </w:rPr>
        <w:t>- 10% на подготовку и повышение квалификации кадров; -20% на приобретение оргтехники, машинных программ, приборов, инвентаря, оборудования, а также канцелярских товаров и прочих материалов; - 20% на оплату договоров консультационных, информационных, бухгалтерских услуг, а также на выполнения услуг и работ по специализации направления деятельности работы Учреждения; - 50%  на выплаты стимулирующего и иного характера (премии) работникам Учреждения (за исключением начальника).</w:t>
      </w:r>
      <w:proofErr w:type="gramEnd"/>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Чистый Доход носит накопительный характер и закрепляет за собой право перераспределения средств по статьям расходов, которое регламентируется приказом  по Учреждению. Перераспределение и расходование денежных средств Чистого Дохода осуществляется в рамках статей расходов по мере необходимости, и в зависимости от финансового состояния Учреждения.</w:t>
      </w:r>
    </w:p>
    <w:p w:rsidR="008E7CAF" w:rsidRPr="00E15C9E" w:rsidRDefault="008E7CAF" w:rsidP="008E7CA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Arial" w:hAnsi="Arial" w:cs="Arial"/>
          <w:color w:val="000000"/>
          <w:sz w:val="24"/>
          <w:szCs w:val="24"/>
        </w:rPr>
      </w:pPr>
      <w:r w:rsidRPr="00E15C9E">
        <w:rPr>
          <w:rFonts w:ascii="Arial" w:hAnsi="Arial" w:cs="Arial"/>
          <w:sz w:val="24"/>
          <w:szCs w:val="24"/>
        </w:rPr>
        <w:t xml:space="preserve">3.12. </w:t>
      </w:r>
      <w:r w:rsidRPr="00E15C9E">
        <w:rPr>
          <w:rFonts w:ascii="Arial" w:hAnsi="Arial" w:cs="Arial"/>
          <w:color w:val="000000"/>
          <w:sz w:val="24"/>
          <w:szCs w:val="24"/>
        </w:rPr>
        <w:t>Источниками формирования имущества и финансовых ресурсов Учреждения являются:</w:t>
      </w:r>
    </w:p>
    <w:p w:rsidR="008E7CAF" w:rsidRPr="00E15C9E" w:rsidRDefault="008E7CAF" w:rsidP="008E7CA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Arial" w:hAnsi="Arial" w:cs="Arial"/>
          <w:color w:val="000000"/>
          <w:sz w:val="24"/>
          <w:szCs w:val="24"/>
        </w:rPr>
      </w:pPr>
      <w:r w:rsidRPr="00E15C9E">
        <w:rPr>
          <w:rFonts w:ascii="Arial" w:hAnsi="Arial" w:cs="Arial"/>
          <w:color w:val="000000"/>
          <w:sz w:val="24"/>
          <w:szCs w:val="24"/>
        </w:rPr>
        <w:t>3.12.1. Имущество, находящееся в муниципальной собственности, закрепленное за Учреждением на праве оперативного управления.</w:t>
      </w:r>
    </w:p>
    <w:p w:rsidR="008E7CAF" w:rsidRPr="00E15C9E" w:rsidRDefault="008E7CAF" w:rsidP="008E7CA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Arial" w:hAnsi="Arial" w:cs="Arial"/>
          <w:color w:val="000000"/>
          <w:sz w:val="24"/>
          <w:szCs w:val="24"/>
        </w:rPr>
      </w:pPr>
      <w:r w:rsidRPr="00E15C9E">
        <w:rPr>
          <w:rFonts w:ascii="Arial" w:hAnsi="Arial" w:cs="Arial"/>
          <w:color w:val="000000"/>
          <w:sz w:val="24"/>
          <w:szCs w:val="24"/>
        </w:rPr>
        <w:t>3.12.2. Имущество, приобретенное Учреждением за счет средств Учредителя, выделенных ему на приобретение такого имущества.</w:t>
      </w:r>
    </w:p>
    <w:p w:rsidR="008E7CAF" w:rsidRPr="00E15C9E" w:rsidRDefault="008E7CAF" w:rsidP="008E7CA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Arial" w:hAnsi="Arial" w:cs="Arial"/>
          <w:color w:val="000000"/>
          <w:sz w:val="24"/>
          <w:szCs w:val="24"/>
        </w:rPr>
      </w:pPr>
      <w:r w:rsidRPr="00E15C9E">
        <w:rPr>
          <w:rFonts w:ascii="Arial" w:hAnsi="Arial" w:cs="Arial"/>
          <w:color w:val="000000"/>
          <w:sz w:val="24"/>
          <w:szCs w:val="24"/>
        </w:rPr>
        <w:t xml:space="preserve">3.12.3. Бюджетные поступления в виде субсидий. </w:t>
      </w:r>
    </w:p>
    <w:p w:rsidR="008E7CAF" w:rsidRPr="00E15C9E" w:rsidRDefault="008E7CAF" w:rsidP="008E7CAF">
      <w:pPr>
        <w:shd w:val="clear" w:color="auto" w:fill="FFFFFF"/>
        <w:tabs>
          <w:tab w:val="left" w:pos="851"/>
        </w:tabs>
        <w:spacing w:after="0" w:line="240" w:lineRule="auto"/>
        <w:ind w:firstLine="426"/>
        <w:jc w:val="both"/>
        <w:rPr>
          <w:rFonts w:ascii="Arial" w:hAnsi="Arial" w:cs="Arial"/>
          <w:color w:val="000000"/>
          <w:spacing w:val="-2"/>
          <w:sz w:val="24"/>
          <w:szCs w:val="24"/>
        </w:rPr>
      </w:pPr>
      <w:r w:rsidRPr="00E15C9E">
        <w:rPr>
          <w:rFonts w:ascii="Arial" w:hAnsi="Arial" w:cs="Arial"/>
          <w:color w:val="000000"/>
          <w:spacing w:val="-2"/>
          <w:sz w:val="24"/>
          <w:szCs w:val="24"/>
        </w:rPr>
        <w:t xml:space="preserve">3.12.4. Имущество, приобретенное </w:t>
      </w:r>
      <w:r w:rsidRPr="00E15C9E">
        <w:rPr>
          <w:rFonts w:ascii="Arial" w:hAnsi="Arial" w:cs="Arial"/>
          <w:color w:val="000000"/>
          <w:sz w:val="24"/>
          <w:szCs w:val="24"/>
        </w:rPr>
        <w:t xml:space="preserve">Учреждением </w:t>
      </w:r>
      <w:r w:rsidRPr="00E15C9E">
        <w:rPr>
          <w:rFonts w:ascii="Arial" w:hAnsi="Arial" w:cs="Arial"/>
          <w:color w:val="000000"/>
          <w:spacing w:val="-2"/>
          <w:sz w:val="24"/>
          <w:szCs w:val="24"/>
        </w:rPr>
        <w:t>за счет приносящей доход деятельности.</w:t>
      </w:r>
    </w:p>
    <w:p w:rsidR="008E7CAF" w:rsidRPr="00E15C9E" w:rsidRDefault="008E7CAF" w:rsidP="008E7CAF">
      <w:pPr>
        <w:shd w:val="clear" w:color="auto" w:fill="FFFFFF"/>
        <w:tabs>
          <w:tab w:val="left" w:pos="851"/>
        </w:tabs>
        <w:spacing w:after="0" w:line="240" w:lineRule="auto"/>
        <w:ind w:firstLine="426"/>
        <w:jc w:val="both"/>
        <w:rPr>
          <w:rFonts w:ascii="Arial" w:hAnsi="Arial" w:cs="Arial"/>
          <w:color w:val="000000"/>
          <w:spacing w:val="-1"/>
          <w:sz w:val="24"/>
          <w:szCs w:val="24"/>
        </w:rPr>
      </w:pPr>
      <w:r w:rsidRPr="00E15C9E">
        <w:rPr>
          <w:rFonts w:ascii="Arial" w:hAnsi="Arial" w:cs="Arial"/>
          <w:color w:val="000000"/>
          <w:spacing w:val="-2"/>
          <w:sz w:val="24"/>
          <w:szCs w:val="24"/>
        </w:rPr>
        <w:t>3.12.5. С</w:t>
      </w:r>
      <w:r w:rsidRPr="00E15C9E">
        <w:rPr>
          <w:rFonts w:ascii="Arial" w:hAnsi="Arial" w:cs="Arial"/>
          <w:color w:val="000000"/>
          <w:spacing w:val="-1"/>
          <w:sz w:val="24"/>
          <w:szCs w:val="24"/>
        </w:rPr>
        <w:t xml:space="preserve">редства спонсоров и добровольные пожертвования граждан. </w:t>
      </w:r>
    </w:p>
    <w:p w:rsidR="008E7CAF" w:rsidRPr="00E15C9E" w:rsidRDefault="008E7CAF" w:rsidP="008E7CAF">
      <w:pPr>
        <w:shd w:val="clear" w:color="auto" w:fill="FFFFFF"/>
        <w:tabs>
          <w:tab w:val="left" w:pos="851"/>
        </w:tabs>
        <w:spacing w:after="0" w:line="240" w:lineRule="auto"/>
        <w:ind w:firstLine="426"/>
        <w:jc w:val="both"/>
        <w:rPr>
          <w:rFonts w:ascii="Arial" w:hAnsi="Arial" w:cs="Arial"/>
          <w:color w:val="000000"/>
          <w:sz w:val="24"/>
          <w:szCs w:val="24"/>
        </w:rPr>
      </w:pPr>
      <w:r w:rsidRPr="00E15C9E">
        <w:rPr>
          <w:rFonts w:ascii="Arial" w:hAnsi="Arial" w:cs="Arial"/>
          <w:color w:val="000000"/>
          <w:spacing w:val="-2"/>
          <w:sz w:val="24"/>
          <w:szCs w:val="24"/>
        </w:rPr>
        <w:t>3.12.6.  Иные источники,</w:t>
      </w:r>
      <w:r w:rsidRPr="00E15C9E">
        <w:rPr>
          <w:rFonts w:ascii="Arial" w:hAnsi="Arial" w:cs="Arial"/>
          <w:color w:val="000000"/>
          <w:sz w:val="24"/>
          <w:szCs w:val="24"/>
        </w:rPr>
        <w:t xml:space="preserve"> предусмотренным законодательством Российской Федерации.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 xml:space="preserve">3.13. Финансовое обеспечение выполнения муниципального задания осуществляется в порядке, установленном Бюджетным </w:t>
      </w:r>
      <w:hyperlink r:id="rId11">
        <w:r w:rsidRPr="00E15C9E">
          <w:rPr>
            <w:rFonts w:ascii="Arial" w:hAnsi="Arial" w:cs="Arial"/>
            <w:sz w:val="24"/>
            <w:szCs w:val="24"/>
          </w:rPr>
          <w:t>кодексом</w:t>
        </w:r>
      </w:hyperlink>
      <w:r w:rsidRPr="00E15C9E">
        <w:rPr>
          <w:rFonts w:ascii="Arial" w:hAnsi="Arial" w:cs="Arial"/>
          <w:sz w:val="24"/>
          <w:szCs w:val="24"/>
        </w:rPr>
        <w:t xml:space="preserve"> Российской Федерации: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3.13.1. Финансовое обеспечение выполнения муниципального задания Учреждением осуществляется в виде субсидий из бюджета Ольховского муниципального района Волгоградской области.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 xml:space="preserve">3.13.2. </w:t>
      </w:r>
      <w:proofErr w:type="gramStart"/>
      <w:r w:rsidRPr="00E15C9E">
        <w:rPr>
          <w:rFonts w:ascii="Arial" w:hAnsi="Arial" w:cs="Arial"/>
          <w:sz w:val="24"/>
          <w:szCs w:val="24"/>
        </w:rPr>
        <w:t>Выполнение муниципального задания финансируется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8E7CAF" w:rsidRPr="00E15C9E" w:rsidRDefault="008E7CAF" w:rsidP="008E7CAF">
      <w:pPr>
        <w:autoSpaceDE w:val="0"/>
        <w:autoSpaceDN w:val="0"/>
        <w:adjustRightInd w:val="0"/>
        <w:spacing w:after="0" w:line="240" w:lineRule="auto"/>
        <w:ind w:firstLine="426"/>
        <w:jc w:val="both"/>
        <w:rPr>
          <w:rFonts w:ascii="Arial" w:hAnsi="Arial" w:cs="Arial"/>
          <w:sz w:val="24"/>
          <w:szCs w:val="24"/>
        </w:rPr>
      </w:pPr>
      <w:r w:rsidRPr="00E15C9E">
        <w:rPr>
          <w:rFonts w:ascii="Arial" w:hAnsi="Arial" w:cs="Arial"/>
          <w:sz w:val="24"/>
          <w:szCs w:val="24"/>
        </w:rPr>
        <w:t xml:space="preserve">3.14. В случае сдачи в аренду с согласия Учредителя недвижимого имущества или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Арендная плата поступает в распоряжение Учреждения и используется для достижения целей, ради которых оно создано.</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lastRenderedPageBreak/>
        <w:t>3.15. Крупные сделки и сделки, в которых имеется заинтересованность, совершаются с предварительного одобрения наблюдательного совета Учреждения. Наблюдательный совет Учреждения обязан рассмотреть предложение руководителя Учреждения о совершении крупной сделки и сделки, в которых имеется заинтересованность, в течение пятнадцати календарных дней с момента поступления такого предложения председателю наблюдательного совета.</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Руководитель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Российской Федерации, независимо от того, была ли эта сделка признана недействительной.</w:t>
      </w:r>
    </w:p>
    <w:p w:rsidR="008E7CAF" w:rsidRPr="00E15C9E" w:rsidRDefault="008E7CAF" w:rsidP="008E7CAF">
      <w:pPr>
        <w:autoSpaceDE w:val="0"/>
        <w:autoSpaceDN w:val="0"/>
        <w:adjustRightInd w:val="0"/>
        <w:spacing w:after="0" w:line="240" w:lineRule="auto"/>
        <w:ind w:firstLine="426"/>
        <w:jc w:val="both"/>
        <w:rPr>
          <w:rFonts w:ascii="Arial" w:hAnsi="Arial" w:cs="Arial"/>
          <w:sz w:val="24"/>
          <w:szCs w:val="24"/>
        </w:rPr>
      </w:pPr>
      <w:r w:rsidRPr="00E15C9E">
        <w:rPr>
          <w:rFonts w:ascii="Arial" w:hAnsi="Arial" w:cs="Arial"/>
          <w:sz w:val="24"/>
          <w:szCs w:val="24"/>
        </w:rPr>
        <w:t>3.16. Решение об одобрении сделки, в совершении которой имеется заинтересованность, принимается большинством голосов членов наблюдательного совета Учреждения, не заинтересованных в совершении этой сделки. В случае</w:t>
      </w:r>
      <w:proofErr w:type="gramStart"/>
      <w:r w:rsidRPr="00E15C9E">
        <w:rPr>
          <w:rFonts w:ascii="Arial" w:hAnsi="Arial" w:cs="Arial"/>
          <w:sz w:val="24"/>
          <w:szCs w:val="24"/>
        </w:rPr>
        <w:t>,</w:t>
      </w:r>
      <w:proofErr w:type="gramEnd"/>
      <w:r w:rsidRPr="00E15C9E">
        <w:rPr>
          <w:rFonts w:ascii="Arial" w:hAnsi="Arial" w:cs="Arial"/>
          <w:sz w:val="24"/>
          <w:szCs w:val="24"/>
        </w:rPr>
        <w:t xml:space="preserve"> если лица, заинтересованные в совершении сделки, составляют в наблюдательном совете Учреждения большинство, решение об одобрении сделки, в совершении которой имеется заинтересованность, принимается Учредителем Учреждения. </w:t>
      </w:r>
    </w:p>
    <w:p w:rsidR="008E7CAF" w:rsidRPr="00E15C9E" w:rsidRDefault="008E7CAF" w:rsidP="008E7CAF">
      <w:pPr>
        <w:autoSpaceDE w:val="0"/>
        <w:autoSpaceDN w:val="0"/>
        <w:adjustRightInd w:val="0"/>
        <w:spacing w:after="0" w:line="240" w:lineRule="auto"/>
        <w:ind w:firstLine="426"/>
        <w:jc w:val="both"/>
        <w:rPr>
          <w:rFonts w:ascii="Arial" w:hAnsi="Arial" w:cs="Arial"/>
          <w:sz w:val="24"/>
          <w:szCs w:val="24"/>
        </w:rPr>
      </w:pPr>
      <w:r w:rsidRPr="00E15C9E">
        <w:rPr>
          <w:rFonts w:ascii="Arial" w:hAnsi="Arial" w:cs="Arial"/>
          <w:sz w:val="24"/>
          <w:szCs w:val="24"/>
        </w:rPr>
        <w:t>Заинтересованное лицо до совершения сделки обязано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8E7CAF" w:rsidRPr="00E15C9E" w:rsidRDefault="008E7CAF" w:rsidP="008E7CAF">
      <w:pPr>
        <w:autoSpaceDE w:val="0"/>
        <w:autoSpaceDN w:val="0"/>
        <w:adjustRightInd w:val="0"/>
        <w:spacing w:after="0" w:line="240" w:lineRule="auto"/>
        <w:ind w:firstLine="426"/>
        <w:jc w:val="both"/>
        <w:rPr>
          <w:rFonts w:ascii="Arial" w:hAnsi="Arial" w:cs="Arial"/>
          <w:sz w:val="24"/>
          <w:szCs w:val="24"/>
        </w:rPr>
      </w:pPr>
      <w:r w:rsidRPr="00E15C9E">
        <w:rPr>
          <w:rFonts w:ascii="Arial" w:hAnsi="Arial" w:cs="Arial"/>
          <w:sz w:val="24"/>
          <w:szCs w:val="24"/>
        </w:rPr>
        <w:t xml:space="preserve">3.17. </w:t>
      </w:r>
      <w:proofErr w:type="gramStart"/>
      <w:r w:rsidRPr="00E15C9E">
        <w:rPr>
          <w:rFonts w:ascii="Arial" w:hAnsi="Arial" w:cs="Arial"/>
          <w:sz w:val="24"/>
          <w:szCs w:val="24"/>
        </w:rPr>
        <w:t xml:space="preserve">Заинтересованное лицо, нарушившее обязанность, предусмотренную абзацем вторым </w:t>
      </w:r>
      <w:hyperlink r:id="rId12" w:history="1">
        <w:r w:rsidRPr="00E15C9E">
          <w:rPr>
            <w:rFonts w:ascii="Arial" w:hAnsi="Arial" w:cs="Arial"/>
            <w:sz w:val="24"/>
            <w:szCs w:val="24"/>
          </w:rPr>
          <w:t>пункт</w:t>
        </w:r>
      </w:hyperlink>
      <w:r w:rsidRPr="00E15C9E">
        <w:rPr>
          <w:rFonts w:ascii="Arial" w:hAnsi="Arial" w:cs="Arial"/>
          <w:sz w:val="24"/>
          <w:szCs w:val="24"/>
        </w:rPr>
        <w:t>а 3.16 настоящего Устава,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законодательства Российской Федерации, независимо от того, была ли эта сделка признана недействительной, если не докажет, что оно не знало и не могло знать о предполагаемой сделке или</w:t>
      </w:r>
      <w:proofErr w:type="gramEnd"/>
      <w:r w:rsidRPr="00E15C9E">
        <w:rPr>
          <w:rFonts w:ascii="Arial" w:hAnsi="Arial" w:cs="Arial"/>
          <w:sz w:val="24"/>
          <w:szCs w:val="24"/>
        </w:rPr>
        <w:t xml:space="preserve"> о своей заинтересованности в ее совершении. </w:t>
      </w:r>
    </w:p>
    <w:p w:rsidR="008E7CAF" w:rsidRPr="00E15C9E" w:rsidRDefault="008E7CAF" w:rsidP="008E7CAF">
      <w:pPr>
        <w:autoSpaceDE w:val="0"/>
        <w:autoSpaceDN w:val="0"/>
        <w:adjustRightInd w:val="0"/>
        <w:spacing w:after="0" w:line="240" w:lineRule="auto"/>
        <w:ind w:firstLine="426"/>
        <w:jc w:val="both"/>
        <w:rPr>
          <w:rFonts w:ascii="Arial" w:hAnsi="Arial" w:cs="Arial"/>
          <w:sz w:val="24"/>
          <w:szCs w:val="24"/>
        </w:rPr>
      </w:pPr>
      <w:r w:rsidRPr="00E15C9E">
        <w:rPr>
          <w:rFonts w:ascii="Arial" w:hAnsi="Arial" w:cs="Arial"/>
          <w:sz w:val="24"/>
          <w:szCs w:val="24"/>
        </w:rPr>
        <w:t>Такую же ответственность несет руководитель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8E7CAF" w:rsidRPr="00E15C9E" w:rsidRDefault="008E7CAF" w:rsidP="008E7CAF">
      <w:pPr>
        <w:autoSpaceDE w:val="0"/>
        <w:autoSpaceDN w:val="0"/>
        <w:adjustRightInd w:val="0"/>
        <w:spacing w:after="0" w:line="240" w:lineRule="auto"/>
        <w:ind w:firstLine="426"/>
        <w:jc w:val="both"/>
        <w:rPr>
          <w:rFonts w:ascii="Arial" w:hAnsi="Arial" w:cs="Arial"/>
          <w:sz w:val="24"/>
          <w:szCs w:val="24"/>
        </w:rPr>
      </w:pPr>
      <w:r w:rsidRPr="00E15C9E">
        <w:rPr>
          <w:rFonts w:ascii="Arial" w:hAnsi="Arial" w:cs="Arial"/>
          <w:sz w:val="24"/>
          <w:szCs w:val="24"/>
        </w:rPr>
        <w:t>В случае</w:t>
      </w:r>
      <w:proofErr w:type="gramStart"/>
      <w:r w:rsidRPr="00E15C9E">
        <w:rPr>
          <w:rFonts w:ascii="Arial" w:hAnsi="Arial" w:cs="Arial"/>
          <w:sz w:val="24"/>
          <w:szCs w:val="24"/>
        </w:rPr>
        <w:t>,</w:t>
      </w:r>
      <w:proofErr w:type="gramEnd"/>
      <w:r w:rsidRPr="00E15C9E">
        <w:rPr>
          <w:rFonts w:ascii="Arial" w:hAnsi="Arial" w:cs="Arial"/>
          <w:sz w:val="24"/>
          <w:szCs w:val="24"/>
        </w:rPr>
        <w:t xml:space="preserve"> если за убытки, причиненные Учреждению в результате совершения сделки, в совершении которой имеется заинтересованность, с нарушением требований законодательства Российской Федерации, отвечают несколько лиц, их ответственность является солидарной.</w:t>
      </w:r>
    </w:p>
    <w:p w:rsidR="008E7CAF" w:rsidRPr="00E15C9E" w:rsidRDefault="008E7CAF" w:rsidP="008E7CAF">
      <w:pPr>
        <w:autoSpaceDE w:val="0"/>
        <w:autoSpaceDN w:val="0"/>
        <w:adjustRightInd w:val="0"/>
        <w:spacing w:after="0" w:line="240" w:lineRule="auto"/>
        <w:ind w:firstLine="426"/>
        <w:jc w:val="both"/>
        <w:rPr>
          <w:rFonts w:ascii="Arial" w:hAnsi="Arial" w:cs="Arial"/>
          <w:sz w:val="24"/>
          <w:szCs w:val="24"/>
        </w:rPr>
      </w:pPr>
    </w:p>
    <w:p w:rsidR="008E7CAF" w:rsidRPr="00E15C9E" w:rsidRDefault="008E7CAF" w:rsidP="008E7CAF">
      <w:pPr>
        <w:pStyle w:val="ConsPlusNormal"/>
        <w:ind w:firstLine="426"/>
        <w:jc w:val="center"/>
        <w:outlineLvl w:val="0"/>
        <w:rPr>
          <w:rFonts w:ascii="Arial" w:hAnsi="Arial" w:cs="Arial"/>
          <w:b/>
          <w:sz w:val="24"/>
          <w:szCs w:val="24"/>
        </w:rPr>
      </w:pPr>
      <w:r w:rsidRPr="00E15C9E">
        <w:rPr>
          <w:rFonts w:ascii="Arial" w:hAnsi="Arial" w:cs="Arial"/>
          <w:b/>
          <w:sz w:val="24"/>
          <w:szCs w:val="24"/>
        </w:rPr>
        <w:t>4. ОРГАНЫ УПРАВЛЕНИЯ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4.1. К компетенции Учредителя в области управления Учреждением относятся: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4.1.1. Утверждение устава Учреждения, внесение в него изменений.</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4.1.2. Рассмотрение и одобрение предложений руководителя Учреждения о создании и ликвидации филиалов Учреждения, об открытии и о закрытии его представительств.</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4.1.3. Реорганизация и ликвидация Учреждения, а также изменение его типа.</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4.1.4. Утверждение передаточного акта или разделительного баланса.</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4.1.5. Назначение ликвидационной комиссии и утверждение промежуточного и окончательного ликвидационных балансов.</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 xml:space="preserve">4.1.6. Назначение руководителя Учреждения и прекращение его полномочий, а также заключение и прекращение трудового договора с ним. </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lastRenderedPageBreak/>
        <w:t>4.1.7. Рассмотрение и одобрение предложений руководителя Учреждения о совершении сделок с имуществом Учреждения в случаях, если в соответствии с законом для совершения таких сделок требуется согласие Учредителя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4.1.8. Назначение членов наблюдательного совета Учреждения и досрочное прекращение их полномочий.</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4.1.9. Определение приоритетных направлений деятельности Учреждения, принципов формирования и использования его имущества.</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4.1.10. Утверждение годового отчета и бухгалтерской (финансовой) отчетности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4.1.11. Принятие решений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4.1.12. Установление предельной штатной численности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4.1.13. Установление размера и условий оплаты труда работников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4.1.14. 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4.1.15. Определение видов и перечня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(далее - особо ценное движимое имущество).</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4.1.16. Согласование распоряжения недвижимым и особо ценным движимым имуществом, за исключением передачи его в аренду.</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4.1.17. Определение порядка составления и утверждения плана финансово-хозяйственной деятельности Учреждения в соответствии с требованиями действующего законодательства Российской Федерации.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4.1.18. Согласование отчета о результатах деятельности Учреждения и об использовании закрепленного за ним муниципального имущества.</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4.1.19. Формирование и утверждение муниципального задания в соответствии с предусмотренными настоящим Уставом основными видами деятельности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 xml:space="preserve">4.1.20. Осуществление финансового обеспечения выполнения муниципального задания и </w:t>
      </w:r>
      <w:proofErr w:type="gramStart"/>
      <w:r w:rsidRPr="00E15C9E">
        <w:rPr>
          <w:rFonts w:ascii="Arial" w:hAnsi="Arial" w:cs="Arial"/>
          <w:sz w:val="24"/>
          <w:szCs w:val="24"/>
        </w:rPr>
        <w:t>контроля за</w:t>
      </w:r>
      <w:proofErr w:type="gramEnd"/>
      <w:r w:rsidRPr="00E15C9E">
        <w:rPr>
          <w:rFonts w:ascii="Arial" w:hAnsi="Arial" w:cs="Arial"/>
          <w:sz w:val="24"/>
          <w:szCs w:val="24"/>
        </w:rPr>
        <w:t xml:space="preserve"> его выполнением.</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 xml:space="preserve">4.1.21. Установление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w:t>
      </w:r>
      <w:hyperlink r:id="rId13">
        <w:r w:rsidRPr="00E15C9E">
          <w:rPr>
            <w:rFonts w:ascii="Arial" w:hAnsi="Arial" w:cs="Arial"/>
            <w:sz w:val="24"/>
            <w:szCs w:val="24"/>
          </w:rPr>
          <w:t>кодексом</w:t>
        </w:r>
      </w:hyperlink>
      <w:r w:rsidRPr="00E15C9E">
        <w:rPr>
          <w:rFonts w:ascii="Arial" w:hAnsi="Arial" w:cs="Arial"/>
          <w:sz w:val="24"/>
          <w:szCs w:val="24"/>
        </w:rPr>
        <w:t xml:space="preserve"> Российской Федерации.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4.1.22. Осуществление иных функций и полномочий Учредителя, предусмотренных законодательством Российской Федерации, в том числе муниципальными правовыми актами и настоящим Уставом.</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4.2. Органами управления Учреждения являются: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4.2.1. Наблюдательный совет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 xml:space="preserve">4.2.2. Начальник Учреждения. </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4.3. Наблюдательный совет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 xml:space="preserve">4.3.1. Наблюдательный совет создается в составе 6 (шести) членов. В состав наблюдательного совета входят представители Учредителя Учреждения, представители органа местного самоуправления, на который возложено </w:t>
      </w:r>
      <w:r w:rsidRPr="00E15C9E">
        <w:rPr>
          <w:rFonts w:ascii="Arial" w:hAnsi="Arial" w:cs="Arial"/>
          <w:sz w:val="24"/>
          <w:szCs w:val="24"/>
        </w:rPr>
        <w:lastRenderedPageBreak/>
        <w:t>управление муниципальным имуществом, и представители общественности, в том числе лица, имеющие заслуги и достижения в соответствующей сфере деятельности. В состав наблюдательного совета автономного учреждения могут входить представители иных органов местного самоуправления, представители работников Учреждения. Количество представителей органов местного самоуправления в составе наблюдательного совета не должно превышать одну треть от общего числа членов наблюдательного совета автономного учреждения. Не менее половины из числа представителей органов местного самоуправления составляют представители органа, осуществляющего функции и полномочия Учредителя Учреждения. Количество представителей работников Учреждения не может превышать одну треть от общего числа членов наблюдательного совета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4.3.2. Срок полномочий наблюдательного совета Учреждения составляет 5 (пять) лет.</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4.3.3. Одно и то же лицо может быть членом наблюдательного совета Учреждения неограниченное число раз.</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4.3.4. Руководитель Учреждения и его заместители не могут быть членами наблюдательного совета. Руководитель Учреждения участвует в заседаниях наблюдательного совета с правом совещательного голоса.</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4.3.5. Членами наблюдательного совета не могут быть лица, имеющие неснятую или непогашенную судимость.</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4.3.6. 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4.3.7. Члены наблюдательного совета могут пользоваться услугами автономного учреждения только на равных условиях с другими гражданами.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4.3.8. Решение о назначении членов наблюдательного совета или досрочном прекращении их полномочий принимается Учредителем Учреждения.</w:t>
      </w:r>
    </w:p>
    <w:p w:rsidR="008E7CAF" w:rsidRPr="00E15C9E" w:rsidRDefault="008E7CAF" w:rsidP="008E7CAF">
      <w:pPr>
        <w:pStyle w:val="ConsPlusNormal"/>
        <w:ind w:firstLine="426"/>
        <w:jc w:val="both"/>
        <w:rPr>
          <w:rFonts w:ascii="Arial" w:hAnsi="Arial" w:cs="Arial"/>
          <w:color w:val="000000"/>
          <w:sz w:val="24"/>
          <w:szCs w:val="24"/>
        </w:rPr>
      </w:pPr>
      <w:r w:rsidRPr="00E15C9E">
        <w:rPr>
          <w:rFonts w:ascii="Arial" w:hAnsi="Arial" w:cs="Arial"/>
          <w:sz w:val="24"/>
          <w:szCs w:val="24"/>
        </w:rPr>
        <w:t xml:space="preserve">4.3.9. Решение о назначении представителя работников Учреждения членом наблюдательного совета или досрочном прекращении его полномочий принимается </w:t>
      </w:r>
      <w:r w:rsidRPr="00E15C9E">
        <w:rPr>
          <w:rFonts w:ascii="Arial" w:hAnsi="Arial" w:cs="Arial"/>
          <w:color w:val="000000"/>
          <w:sz w:val="24"/>
          <w:szCs w:val="24"/>
        </w:rPr>
        <w:t>собранием трудового коллектива Учреждения. Собрание трудового коллектива правомочно принимать такое решение, если на нем присутствовало не менее 50% от списочной численности работников Учреждения.</w:t>
      </w:r>
    </w:p>
    <w:p w:rsidR="008E7CAF" w:rsidRPr="00E15C9E" w:rsidRDefault="008E7CAF" w:rsidP="008E7CAF">
      <w:pPr>
        <w:autoSpaceDE w:val="0"/>
        <w:autoSpaceDN w:val="0"/>
        <w:adjustRightInd w:val="0"/>
        <w:spacing w:after="0" w:line="240" w:lineRule="auto"/>
        <w:ind w:firstLine="426"/>
        <w:jc w:val="both"/>
        <w:rPr>
          <w:rFonts w:ascii="Arial" w:hAnsi="Arial" w:cs="Arial"/>
          <w:sz w:val="24"/>
          <w:szCs w:val="24"/>
        </w:rPr>
      </w:pPr>
      <w:r w:rsidRPr="00E15C9E">
        <w:rPr>
          <w:rFonts w:ascii="Arial" w:hAnsi="Arial" w:cs="Arial"/>
          <w:color w:val="000000"/>
          <w:sz w:val="24"/>
          <w:szCs w:val="24"/>
        </w:rPr>
        <w:t xml:space="preserve">4.3.10. </w:t>
      </w:r>
      <w:r w:rsidRPr="00E15C9E">
        <w:rPr>
          <w:rFonts w:ascii="Arial" w:hAnsi="Arial" w:cs="Arial"/>
          <w:sz w:val="24"/>
          <w:szCs w:val="24"/>
        </w:rPr>
        <w:t>Полномочия члена наблюдательного совета Учреждения могут быть прекращены досрочно:</w:t>
      </w:r>
    </w:p>
    <w:p w:rsidR="008E7CAF" w:rsidRPr="00E15C9E" w:rsidRDefault="008E7CAF" w:rsidP="008E7CAF">
      <w:pPr>
        <w:autoSpaceDE w:val="0"/>
        <w:autoSpaceDN w:val="0"/>
        <w:adjustRightInd w:val="0"/>
        <w:spacing w:after="0" w:line="240" w:lineRule="auto"/>
        <w:ind w:firstLine="426"/>
        <w:jc w:val="both"/>
        <w:rPr>
          <w:rFonts w:ascii="Arial" w:hAnsi="Arial" w:cs="Arial"/>
          <w:sz w:val="24"/>
          <w:szCs w:val="24"/>
        </w:rPr>
      </w:pPr>
      <w:r w:rsidRPr="00E15C9E">
        <w:rPr>
          <w:rFonts w:ascii="Arial" w:hAnsi="Arial" w:cs="Arial"/>
          <w:sz w:val="24"/>
          <w:szCs w:val="24"/>
        </w:rPr>
        <w:t>1) по просьбе члена наблюдательного совета Учреждения;</w:t>
      </w:r>
    </w:p>
    <w:p w:rsidR="008E7CAF" w:rsidRPr="00E15C9E" w:rsidRDefault="008E7CAF" w:rsidP="008E7CAF">
      <w:pPr>
        <w:autoSpaceDE w:val="0"/>
        <w:autoSpaceDN w:val="0"/>
        <w:adjustRightInd w:val="0"/>
        <w:spacing w:after="0" w:line="240" w:lineRule="auto"/>
        <w:ind w:firstLine="426"/>
        <w:jc w:val="both"/>
        <w:rPr>
          <w:rFonts w:ascii="Arial" w:hAnsi="Arial" w:cs="Arial"/>
          <w:sz w:val="24"/>
          <w:szCs w:val="24"/>
        </w:rPr>
      </w:pPr>
      <w:r w:rsidRPr="00E15C9E">
        <w:rPr>
          <w:rFonts w:ascii="Arial" w:hAnsi="Arial" w:cs="Arial"/>
          <w:sz w:val="24"/>
          <w:szCs w:val="24"/>
        </w:rPr>
        <w:t>2) в случае невозможности исполнения членом наблюдательного совета Учреждения своих обязанностей по состоянию здоровья или по причине его отсутствия в месте нахождения Учреждения в течение четырех месяцев;</w:t>
      </w:r>
    </w:p>
    <w:p w:rsidR="008E7CAF" w:rsidRPr="00E15C9E" w:rsidRDefault="008E7CAF" w:rsidP="008E7CAF">
      <w:pPr>
        <w:autoSpaceDE w:val="0"/>
        <w:autoSpaceDN w:val="0"/>
        <w:adjustRightInd w:val="0"/>
        <w:spacing w:after="0" w:line="240" w:lineRule="auto"/>
        <w:ind w:firstLine="426"/>
        <w:jc w:val="both"/>
        <w:rPr>
          <w:rFonts w:ascii="Arial" w:hAnsi="Arial" w:cs="Arial"/>
          <w:sz w:val="24"/>
          <w:szCs w:val="24"/>
        </w:rPr>
      </w:pPr>
      <w:r w:rsidRPr="00E15C9E">
        <w:rPr>
          <w:rFonts w:ascii="Arial" w:hAnsi="Arial" w:cs="Arial"/>
          <w:sz w:val="24"/>
          <w:szCs w:val="24"/>
        </w:rPr>
        <w:t>3) в случае привлечения члена наблюдательного совета Учреждения к уголовной ответственности.</w:t>
      </w:r>
    </w:p>
    <w:p w:rsidR="008E7CAF" w:rsidRPr="00E15C9E" w:rsidRDefault="008E7CAF" w:rsidP="008E7CAF">
      <w:pPr>
        <w:autoSpaceDE w:val="0"/>
        <w:autoSpaceDN w:val="0"/>
        <w:adjustRightInd w:val="0"/>
        <w:spacing w:after="0" w:line="240" w:lineRule="auto"/>
        <w:ind w:firstLine="426"/>
        <w:jc w:val="both"/>
        <w:rPr>
          <w:rFonts w:ascii="Arial" w:hAnsi="Arial" w:cs="Arial"/>
          <w:sz w:val="24"/>
          <w:szCs w:val="24"/>
        </w:rPr>
      </w:pPr>
      <w:r w:rsidRPr="00E15C9E">
        <w:rPr>
          <w:rFonts w:ascii="Arial" w:hAnsi="Arial" w:cs="Arial"/>
          <w:sz w:val="24"/>
          <w:szCs w:val="24"/>
        </w:rPr>
        <w:t>4.3.11. Полномочия члена наблюдательного совета Учреждения, являющегося представителем государственного органа или органа местного самоуправления и состоящего с этим органом в трудовых отношениях:</w:t>
      </w:r>
    </w:p>
    <w:p w:rsidR="008E7CAF" w:rsidRPr="00E15C9E" w:rsidRDefault="008E7CAF" w:rsidP="008E7CAF">
      <w:pPr>
        <w:autoSpaceDE w:val="0"/>
        <w:autoSpaceDN w:val="0"/>
        <w:adjustRightInd w:val="0"/>
        <w:spacing w:after="0" w:line="240" w:lineRule="auto"/>
        <w:ind w:firstLine="426"/>
        <w:jc w:val="both"/>
        <w:rPr>
          <w:rFonts w:ascii="Arial" w:hAnsi="Arial" w:cs="Arial"/>
          <w:sz w:val="24"/>
          <w:szCs w:val="24"/>
        </w:rPr>
      </w:pPr>
      <w:r w:rsidRPr="00E15C9E">
        <w:rPr>
          <w:rFonts w:ascii="Arial" w:hAnsi="Arial" w:cs="Arial"/>
          <w:sz w:val="24"/>
          <w:szCs w:val="24"/>
        </w:rPr>
        <w:t>1) прекращаются досрочно в случае прекращения трудовых отношений;</w:t>
      </w:r>
    </w:p>
    <w:p w:rsidR="008E7CAF" w:rsidRPr="00E15C9E" w:rsidRDefault="008E7CAF" w:rsidP="008E7CAF">
      <w:pPr>
        <w:autoSpaceDE w:val="0"/>
        <w:autoSpaceDN w:val="0"/>
        <w:adjustRightInd w:val="0"/>
        <w:spacing w:after="0" w:line="240" w:lineRule="auto"/>
        <w:ind w:firstLine="426"/>
        <w:jc w:val="both"/>
        <w:rPr>
          <w:rFonts w:ascii="Arial" w:hAnsi="Arial" w:cs="Arial"/>
          <w:sz w:val="24"/>
          <w:szCs w:val="24"/>
        </w:rPr>
      </w:pPr>
      <w:r w:rsidRPr="00E15C9E">
        <w:rPr>
          <w:rFonts w:ascii="Arial" w:hAnsi="Arial" w:cs="Arial"/>
          <w:sz w:val="24"/>
          <w:szCs w:val="24"/>
        </w:rPr>
        <w:t>2) могут быть прекращены досрочно по представлению указанного государственного органа или органа местного самоуправления.</w:t>
      </w:r>
    </w:p>
    <w:p w:rsidR="008E7CAF" w:rsidRPr="00E15C9E" w:rsidRDefault="008E7CAF" w:rsidP="008E7CAF">
      <w:pPr>
        <w:autoSpaceDE w:val="0"/>
        <w:autoSpaceDN w:val="0"/>
        <w:adjustRightInd w:val="0"/>
        <w:spacing w:after="0" w:line="240" w:lineRule="auto"/>
        <w:ind w:firstLine="426"/>
        <w:jc w:val="both"/>
        <w:rPr>
          <w:rFonts w:ascii="Arial" w:hAnsi="Arial" w:cs="Arial"/>
          <w:sz w:val="24"/>
          <w:szCs w:val="24"/>
        </w:rPr>
      </w:pPr>
      <w:r w:rsidRPr="00E15C9E">
        <w:rPr>
          <w:rFonts w:ascii="Arial" w:hAnsi="Arial" w:cs="Arial"/>
          <w:sz w:val="24"/>
          <w:szCs w:val="24"/>
        </w:rPr>
        <w:t>4.3.12. Вакантные места, образовавшиеся в наблюдательном совете Учреждения в связи со смертью или с досрочным прекращением полномочий его членов, замещаются на оставшийся срок полномочий наблюдательного совета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lastRenderedPageBreak/>
        <w:t xml:space="preserve">4.3.13. </w:t>
      </w:r>
      <w:r w:rsidRPr="00E15C9E">
        <w:rPr>
          <w:rFonts w:ascii="Arial" w:hAnsi="Arial" w:cs="Arial"/>
          <w:color w:val="000000"/>
          <w:spacing w:val="-1"/>
          <w:sz w:val="24"/>
          <w:szCs w:val="24"/>
        </w:rPr>
        <w:t xml:space="preserve">Наблюдательный совет возглавляет его председатель. </w:t>
      </w:r>
      <w:r w:rsidRPr="00E15C9E">
        <w:rPr>
          <w:rFonts w:ascii="Arial" w:hAnsi="Arial" w:cs="Arial"/>
          <w:sz w:val="24"/>
          <w:szCs w:val="24"/>
        </w:rPr>
        <w:t>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r w:rsidRPr="00E15C9E">
        <w:rPr>
          <w:rFonts w:ascii="Arial" w:hAnsi="Arial" w:cs="Arial"/>
          <w:color w:val="000000"/>
          <w:spacing w:val="-1"/>
          <w:sz w:val="24"/>
          <w:szCs w:val="24"/>
        </w:rPr>
        <w:t xml:space="preserve"> Представитель работников Учреждения не может быть избран председателем </w:t>
      </w:r>
      <w:r w:rsidRPr="00E15C9E">
        <w:rPr>
          <w:rFonts w:ascii="Arial" w:hAnsi="Arial" w:cs="Arial"/>
          <w:color w:val="000000"/>
          <w:sz w:val="24"/>
          <w:szCs w:val="24"/>
        </w:rPr>
        <w:t xml:space="preserve">Наблюдательного совета. </w:t>
      </w:r>
      <w:r w:rsidRPr="00E15C9E">
        <w:rPr>
          <w:rFonts w:ascii="Arial" w:hAnsi="Arial" w:cs="Arial"/>
          <w:sz w:val="24"/>
          <w:szCs w:val="24"/>
        </w:rPr>
        <w:t>Наблюдательный совет Учреждения в любое время вправе переизбрать своего председателя.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4.3.14. 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4.3.15. 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4.3.16. Наблюдательный совет Учреждения рассматривает:</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 предложения Учредителя или руководителя Учреждения о внесении изменений в устав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2) предложения Учредителя или руководителя Учреждения о создании и ликвидации филиалов Учреждения, об открытии и о закрытии его представительств;</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3) предложения Учредителя или руководителя Учреждения о реорганизации Учреждения или о его ликвидации;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 предложения Учредителя или руководителя Учреждения об изъятии имущества, закрепленного за Учреждением на праве оперативного управления;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5) предложения руководителя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6) проект плана финансово-хозяйственной деятельности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7) по представлению руководителя Учреждения отчеты о деятельности Учреждения и об использовании его имущества, об исполнении плана его финансово-хозяйственной деятельности, годовую бухгалтерскую отчетность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8) предложения руководителя Учреждения о совершении сделок по распоряжению имуществом, которым Учреждение не вправе распоряжаться самостоятельно;</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9) предложения руководителя Учреждения о совершении крупных сделок;</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10) предложения руководителя Учреждения о совершении сделок, в совершении которых имеется заинтересованность;</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11) предложения руководителя Учреждения о выборе кредитных организаций, в которых Учреждение может открыть банковские счета;</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12) вопросы проведения аудита годовой бухгалтерской отчетности Учреждения и утверждения аудиторской организации.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4.3.17. По вопросам, указанным в под</w:t>
      </w:r>
      <w:hyperlink r:id="rId14" w:history="1">
        <w:proofErr w:type="gramStart"/>
        <w:r w:rsidRPr="00E15C9E">
          <w:rPr>
            <w:rFonts w:ascii="Arial" w:hAnsi="Arial" w:cs="Arial"/>
            <w:sz w:val="24"/>
            <w:szCs w:val="24"/>
          </w:rPr>
          <w:t>пунктах</w:t>
        </w:r>
        <w:proofErr w:type="gramEnd"/>
        <w:r w:rsidRPr="00E15C9E">
          <w:rPr>
            <w:rFonts w:ascii="Arial" w:hAnsi="Arial" w:cs="Arial"/>
            <w:sz w:val="24"/>
            <w:szCs w:val="24"/>
          </w:rPr>
          <w:t xml:space="preserve"> 1</w:t>
        </w:r>
      </w:hyperlink>
      <w:r w:rsidRPr="00E15C9E">
        <w:rPr>
          <w:rFonts w:ascii="Arial" w:hAnsi="Arial" w:cs="Arial"/>
          <w:sz w:val="24"/>
          <w:szCs w:val="24"/>
        </w:rPr>
        <w:t xml:space="preserve"> – </w:t>
      </w:r>
      <w:hyperlink r:id="rId15" w:history="1">
        <w:r w:rsidRPr="00E15C9E">
          <w:rPr>
            <w:rFonts w:ascii="Arial" w:hAnsi="Arial" w:cs="Arial"/>
            <w:sz w:val="24"/>
            <w:szCs w:val="24"/>
          </w:rPr>
          <w:t>4</w:t>
        </w:r>
      </w:hyperlink>
      <w:r w:rsidRPr="00E15C9E">
        <w:rPr>
          <w:rFonts w:ascii="Arial" w:hAnsi="Arial" w:cs="Arial"/>
          <w:sz w:val="24"/>
          <w:szCs w:val="24"/>
        </w:rPr>
        <w:t xml:space="preserve">, </w:t>
      </w:r>
      <w:hyperlink r:id="rId16" w:history="1">
        <w:r w:rsidRPr="00E15C9E">
          <w:rPr>
            <w:rFonts w:ascii="Arial" w:hAnsi="Arial" w:cs="Arial"/>
            <w:sz w:val="24"/>
            <w:szCs w:val="24"/>
          </w:rPr>
          <w:t>7</w:t>
        </w:r>
      </w:hyperlink>
      <w:r w:rsidRPr="00E15C9E">
        <w:rPr>
          <w:rFonts w:ascii="Arial" w:hAnsi="Arial" w:cs="Arial"/>
          <w:sz w:val="24"/>
          <w:szCs w:val="24"/>
        </w:rPr>
        <w:t xml:space="preserve"> и </w:t>
      </w:r>
      <w:hyperlink r:id="rId17" w:history="1">
        <w:r w:rsidRPr="00E15C9E">
          <w:rPr>
            <w:rFonts w:ascii="Arial" w:hAnsi="Arial" w:cs="Arial"/>
            <w:sz w:val="24"/>
            <w:szCs w:val="24"/>
          </w:rPr>
          <w:t xml:space="preserve">8 </w:t>
        </w:r>
      </w:hyperlink>
      <w:r w:rsidRPr="00E15C9E">
        <w:rPr>
          <w:rFonts w:ascii="Arial" w:hAnsi="Arial" w:cs="Arial"/>
          <w:sz w:val="24"/>
          <w:szCs w:val="24"/>
        </w:rPr>
        <w:t>пункта 4.3.16 настоящего Устава, наблюдательный совет Учреждения дает рекомендации. Учредитель Учреждения принимает по этим вопросам решения после рассмотрения рекомендаций наблюдательного совета Учреждения.</w:t>
      </w:r>
    </w:p>
    <w:p w:rsidR="008E7CAF" w:rsidRPr="00E15C9E" w:rsidRDefault="008E7CAF" w:rsidP="008E7CAF">
      <w:pPr>
        <w:autoSpaceDE w:val="0"/>
        <w:autoSpaceDN w:val="0"/>
        <w:adjustRightInd w:val="0"/>
        <w:spacing w:after="0" w:line="240" w:lineRule="auto"/>
        <w:ind w:firstLine="426"/>
        <w:jc w:val="both"/>
        <w:rPr>
          <w:rFonts w:ascii="Arial" w:hAnsi="Arial" w:cs="Arial"/>
          <w:sz w:val="24"/>
          <w:szCs w:val="24"/>
        </w:rPr>
      </w:pPr>
      <w:r w:rsidRPr="00E15C9E">
        <w:rPr>
          <w:rFonts w:ascii="Arial" w:hAnsi="Arial" w:cs="Arial"/>
          <w:sz w:val="24"/>
          <w:szCs w:val="24"/>
        </w:rPr>
        <w:t>4.3.18. По вопросу, указанному в под</w:t>
      </w:r>
      <w:hyperlink r:id="rId18" w:history="1">
        <w:proofErr w:type="gramStart"/>
        <w:r w:rsidRPr="00E15C9E">
          <w:rPr>
            <w:rFonts w:ascii="Arial" w:hAnsi="Arial" w:cs="Arial"/>
            <w:sz w:val="24"/>
            <w:szCs w:val="24"/>
          </w:rPr>
          <w:t>пункте</w:t>
        </w:r>
        <w:proofErr w:type="gramEnd"/>
        <w:r w:rsidRPr="00E15C9E">
          <w:rPr>
            <w:rFonts w:ascii="Arial" w:hAnsi="Arial" w:cs="Arial"/>
            <w:sz w:val="24"/>
            <w:szCs w:val="24"/>
          </w:rPr>
          <w:t xml:space="preserve"> 6</w:t>
        </w:r>
        <w:r w:rsidRPr="00E15C9E">
          <w:rPr>
            <w:rFonts w:ascii="Arial" w:hAnsi="Arial" w:cs="Arial"/>
            <w:color w:val="0000FF"/>
            <w:sz w:val="24"/>
            <w:szCs w:val="24"/>
          </w:rPr>
          <w:t xml:space="preserve"> </w:t>
        </w:r>
      </w:hyperlink>
      <w:r w:rsidRPr="00E15C9E">
        <w:rPr>
          <w:rFonts w:ascii="Arial" w:hAnsi="Arial" w:cs="Arial"/>
          <w:sz w:val="24"/>
          <w:szCs w:val="24"/>
        </w:rPr>
        <w:t>пункта 4.3.16 настоящего Устава, наблюдательный совет Учреждения дает заключение, копия которого направляется Учредителю Учреждения. По вопросам, указанным в под</w:t>
      </w:r>
      <w:hyperlink r:id="rId19" w:history="1">
        <w:proofErr w:type="gramStart"/>
        <w:r w:rsidRPr="00E15C9E">
          <w:rPr>
            <w:rFonts w:ascii="Arial" w:hAnsi="Arial" w:cs="Arial"/>
            <w:sz w:val="24"/>
            <w:szCs w:val="24"/>
          </w:rPr>
          <w:t>пунктах</w:t>
        </w:r>
        <w:proofErr w:type="gramEnd"/>
        <w:r w:rsidRPr="00E15C9E">
          <w:rPr>
            <w:rFonts w:ascii="Arial" w:hAnsi="Arial" w:cs="Arial"/>
            <w:sz w:val="24"/>
            <w:szCs w:val="24"/>
          </w:rPr>
          <w:t xml:space="preserve"> 5</w:t>
        </w:r>
      </w:hyperlink>
      <w:r w:rsidRPr="00E15C9E">
        <w:rPr>
          <w:rFonts w:ascii="Arial" w:hAnsi="Arial" w:cs="Arial"/>
          <w:sz w:val="24"/>
          <w:szCs w:val="24"/>
        </w:rPr>
        <w:t xml:space="preserve"> и </w:t>
      </w:r>
      <w:hyperlink r:id="rId20" w:history="1">
        <w:r w:rsidRPr="00E15C9E">
          <w:rPr>
            <w:rFonts w:ascii="Arial" w:hAnsi="Arial" w:cs="Arial"/>
            <w:sz w:val="24"/>
            <w:szCs w:val="24"/>
          </w:rPr>
          <w:t>11</w:t>
        </w:r>
        <w:r w:rsidRPr="00E15C9E">
          <w:rPr>
            <w:rFonts w:ascii="Arial" w:hAnsi="Arial" w:cs="Arial"/>
            <w:color w:val="0000FF"/>
            <w:sz w:val="24"/>
            <w:szCs w:val="24"/>
          </w:rPr>
          <w:t xml:space="preserve"> </w:t>
        </w:r>
      </w:hyperlink>
      <w:r w:rsidRPr="00E15C9E">
        <w:rPr>
          <w:rFonts w:ascii="Arial" w:hAnsi="Arial" w:cs="Arial"/>
          <w:sz w:val="24"/>
          <w:szCs w:val="24"/>
        </w:rPr>
        <w:t xml:space="preserve"> пункта 4.3.16 настоящего Устава, наблюдательный совет Учреждения дает </w:t>
      </w:r>
      <w:r w:rsidRPr="00E15C9E">
        <w:rPr>
          <w:rFonts w:ascii="Arial" w:hAnsi="Arial" w:cs="Arial"/>
          <w:sz w:val="24"/>
          <w:szCs w:val="24"/>
        </w:rPr>
        <w:lastRenderedPageBreak/>
        <w:t>заключение. Руководитель Учреждения принимает по этим вопросам решения после рассмотрения заключений наблюдательного совета Учреждения.</w:t>
      </w:r>
    </w:p>
    <w:p w:rsidR="008E7CAF" w:rsidRPr="00E15C9E" w:rsidRDefault="008E7CAF" w:rsidP="008E7CAF">
      <w:pPr>
        <w:autoSpaceDE w:val="0"/>
        <w:autoSpaceDN w:val="0"/>
        <w:adjustRightInd w:val="0"/>
        <w:spacing w:after="0" w:line="240" w:lineRule="auto"/>
        <w:ind w:firstLine="426"/>
        <w:jc w:val="both"/>
        <w:rPr>
          <w:rFonts w:ascii="Arial" w:hAnsi="Arial" w:cs="Arial"/>
          <w:sz w:val="24"/>
          <w:szCs w:val="24"/>
        </w:rPr>
      </w:pPr>
      <w:r w:rsidRPr="00E15C9E">
        <w:rPr>
          <w:rFonts w:ascii="Arial" w:hAnsi="Arial" w:cs="Arial"/>
          <w:sz w:val="24"/>
          <w:szCs w:val="24"/>
        </w:rPr>
        <w:t>4.3.19. По вопросам, указанным в под</w:t>
      </w:r>
      <w:hyperlink r:id="rId21" w:history="1">
        <w:proofErr w:type="gramStart"/>
        <w:r w:rsidRPr="00E15C9E">
          <w:rPr>
            <w:rFonts w:ascii="Arial" w:hAnsi="Arial" w:cs="Arial"/>
            <w:sz w:val="24"/>
            <w:szCs w:val="24"/>
          </w:rPr>
          <w:t>пунктах</w:t>
        </w:r>
        <w:proofErr w:type="gramEnd"/>
        <w:r w:rsidRPr="00E15C9E">
          <w:rPr>
            <w:rFonts w:ascii="Arial" w:hAnsi="Arial" w:cs="Arial"/>
            <w:sz w:val="24"/>
            <w:szCs w:val="24"/>
          </w:rPr>
          <w:t xml:space="preserve"> 9</w:t>
        </w:r>
      </w:hyperlink>
      <w:r w:rsidRPr="00E15C9E">
        <w:rPr>
          <w:rFonts w:ascii="Arial" w:hAnsi="Arial" w:cs="Arial"/>
          <w:sz w:val="24"/>
          <w:szCs w:val="24"/>
        </w:rPr>
        <w:t xml:space="preserve">, </w:t>
      </w:r>
      <w:hyperlink r:id="rId22" w:history="1">
        <w:r w:rsidRPr="00E15C9E">
          <w:rPr>
            <w:rFonts w:ascii="Arial" w:hAnsi="Arial" w:cs="Arial"/>
            <w:sz w:val="24"/>
            <w:szCs w:val="24"/>
          </w:rPr>
          <w:t>10</w:t>
        </w:r>
      </w:hyperlink>
      <w:r w:rsidRPr="00E15C9E">
        <w:rPr>
          <w:rFonts w:ascii="Arial" w:hAnsi="Arial" w:cs="Arial"/>
          <w:sz w:val="24"/>
          <w:szCs w:val="24"/>
        </w:rPr>
        <w:t xml:space="preserve"> и </w:t>
      </w:r>
      <w:hyperlink r:id="rId23" w:history="1">
        <w:r w:rsidRPr="00E15C9E">
          <w:rPr>
            <w:rFonts w:ascii="Arial" w:hAnsi="Arial" w:cs="Arial"/>
            <w:sz w:val="24"/>
            <w:szCs w:val="24"/>
          </w:rPr>
          <w:t xml:space="preserve">12 </w:t>
        </w:r>
      </w:hyperlink>
      <w:r w:rsidRPr="00E15C9E">
        <w:rPr>
          <w:rFonts w:ascii="Arial" w:hAnsi="Arial" w:cs="Arial"/>
          <w:sz w:val="24"/>
          <w:szCs w:val="24"/>
        </w:rPr>
        <w:t xml:space="preserve"> пункта 4.3.16 настоящего Устава, наблюдательный совет Учреждения принимает решения, обязательные для руководителя Учреждения.</w:t>
      </w:r>
    </w:p>
    <w:p w:rsidR="008E7CAF" w:rsidRPr="00E15C9E" w:rsidRDefault="008E7CAF" w:rsidP="008E7CAF">
      <w:pPr>
        <w:autoSpaceDE w:val="0"/>
        <w:autoSpaceDN w:val="0"/>
        <w:adjustRightInd w:val="0"/>
        <w:spacing w:after="0" w:line="240" w:lineRule="auto"/>
        <w:ind w:firstLine="426"/>
        <w:jc w:val="both"/>
        <w:rPr>
          <w:rFonts w:ascii="Arial" w:hAnsi="Arial" w:cs="Arial"/>
          <w:sz w:val="24"/>
          <w:szCs w:val="24"/>
        </w:rPr>
      </w:pPr>
      <w:r w:rsidRPr="00E15C9E">
        <w:rPr>
          <w:rFonts w:ascii="Arial" w:hAnsi="Arial" w:cs="Arial"/>
          <w:sz w:val="24"/>
          <w:szCs w:val="24"/>
        </w:rPr>
        <w:t xml:space="preserve">4.3.20. Рекомендации и заключения по вопросам, указанным </w:t>
      </w:r>
      <w:proofErr w:type="gramStart"/>
      <w:r w:rsidRPr="00E15C9E">
        <w:rPr>
          <w:rFonts w:ascii="Arial" w:hAnsi="Arial" w:cs="Arial"/>
          <w:sz w:val="24"/>
          <w:szCs w:val="24"/>
        </w:rPr>
        <w:t>в</w:t>
      </w:r>
      <w:proofErr w:type="gramEnd"/>
      <w:r w:rsidRPr="00E15C9E">
        <w:rPr>
          <w:rFonts w:ascii="Arial" w:hAnsi="Arial" w:cs="Arial"/>
          <w:sz w:val="24"/>
          <w:szCs w:val="24"/>
        </w:rPr>
        <w:t xml:space="preserve"> </w:t>
      </w:r>
      <w:proofErr w:type="gramStart"/>
      <w:r w:rsidRPr="00E15C9E">
        <w:rPr>
          <w:rFonts w:ascii="Arial" w:hAnsi="Arial" w:cs="Arial"/>
          <w:sz w:val="24"/>
          <w:szCs w:val="24"/>
        </w:rPr>
        <w:t>под</w:t>
      </w:r>
      <w:proofErr w:type="gramEnd"/>
      <w:r w:rsidR="00B8411B" w:rsidRPr="00E15C9E">
        <w:rPr>
          <w:rFonts w:ascii="Arial" w:hAnsi="Arial" w:cs="Arial"/>
          <w:sz w:val="24"/>
          <w:szCs w:val="24"/>
        </w:rPr>
        <w:fldChar w:fldCharType="begin"/>
      </w:r>
      <w:r w:rsidRPr="00E15C9E">
        <w:rPr>
          <w:rFonts w:ascii="Arial" w:hAnsi="Arial" w:cs="Arial"/>
          <w:sz w:val="24"/>
          <w:szCs w:val="24"/>
        </w:rPr>
        <w:instrText>HYPERLINK "https://login.consultant.ru/link/?req=doc&amp;base=LAW&amp;n=431880&amp;dst=100136"</w:instrText>
      </w:r>
      <w:r w:rsidR="00B8411B" w:rsidRPr="00E15C9E">
        <w:rPr>
          <w:rFonts w:ascii="Arial" w:hAnsi="Arial" w:cs="Arial"/>
          <w:sz w:val="24"/>
          <w:szCs w:val="24"/>
        </w:rPr>
        <w:fldChar w:fldCharType="separate"/>
      </w:r>
      <w:r w:rsidRPr="00E15C9E">
        <w:rPr>
          <w:rFonts w:ascii="Arial" w:hAnsi="Arial" w:cs="Arial"/>
          <w:sz w:val="24"/>
          <w:szCs w:val="24"/>
        </w:rPr>
        <w:t>пунктах 1</w:t>
      </w:r>
      <w:r w:rsidR="00B8411B" w:rsidRPr="00E15C9E">
        <w:rPr>
          <w:rFonts w:ascii="Arial" w:hAnsi="Arial" w:cs="Arial"/>
          <w:sz w:val="24"/>
          <w:szCs w:val="24"/>
        </w:rPr>
        <w:fldChar w:fldCharType="end"/>
      </w:r>
      <w:r w:rsidRPr="00E15C9E">
        <w:rPr>
          <w:rFonts w:ascii="Arial" w:hAnsi="Arial" w:cs="Arial"/>
          <w:sz w:val="24"/>
          <w:szCs w:val="24"/>
        </w:rPr>
        <w:t xml:space="preserve"> – </w:t>
      </w:r>
      <w:hyperlink r:id="rId24" w:history="1">
        <w:r w:rsidRPr="00E15C9E">
          <w:rPr>
            <w:rFonts w:ascii="Arial" w:hAnsi="Arial" w:cs="Arial"/>
            <w:sz w:val="24"/>
            <w:szCs w:val="24"/>
          </w:rPr>
          <w:t>8</w:t>
        </w:r>
      </w:hyperlink>
      <w:r w:rsidRPr="00E15C9E">
        <w:rPr>
          <w:rFonts w:ascii="Arial" w:hAnsi="Arial" w:cs="Arial"/>
          <w:sz w:val="24"/>
          <w:szCs w:val="24"/>
        </w:rPr>
        <w:t xml:space="preserve"> и </w:t>
      </w:r>
      <w:hyperlink r:id="rId25" w:history="1">
        <w:r w:rsidRPr="00E15C9E">
          <w:rPr>
            <w:rFonts w:ascii="Arial" w:hAnsi="Arial" w:cs="Arial"/>
            <w:sz w:val="24"/>
            <w:szCs w:val="24"/>
          </w:rPr>
          <w:t xml:space="preserve">11 </w:t>
        </w:r>
      </w:hyperlink>
      <w:r w:rsidRPr="00E15C9E">
        <w:rPr>
          <w:rFonts w:ascii="Arial" w:hAnsi="Arial" w:cs="Arial"/>
          <w:sz w:val="24"/>
          <w:szCs w:val="24"/>
        </w:rPr>
        <w:t xml:space="preserve"> пункта 4.3.16 настоящего Устава, даются большинством голосов от общего числа голосов членов наблюдательного совета Учреждения.</w:t>
      </w:r>
    </w:p>
    <w:p w:rsidR="008E7CAF" w:rsidRPr="00E15C9E" w:rsidRDefault="008E7CAF" w:rsidP="008E7CAF">
      <w:pPr>
        <w:autoSpaceDE w:val="0"/>
        <w:autoSpaceDN w:val="0"/>
        <w:adjustRightInd w:val="0"/>
        <w:spacing w:after="0" w:line="240" w:lineRule="auto"/>
        <w:ind w:firstLine="426"/>
        <w:jc w:val="both"/>
        <w:rPr>
          <w:rFonts w:ascii="Arial" w:hAnsi="Arial" w:cs="Arial"/>
          <w:sz w:val="24"/>
          <w:szCs w:val="24"/>
        </w:rPr>
      </w:pPr>
      <w:r w:rsidRPr="00E15C9E">
        <w:rPr>
          <w:rFonts w:ascii="Arial" w:hAnsi="Arial" w:cs="Arial"/>
          <w:sz w:val="24"/>
          <w:szCs w:val="24"/>
        </w:rPr>
        <w:t xml:space="preserve">4.3.21. </w:t>
      </w:r>
      <w:proofErr w:type="gramStart"/>
      <w:r w:rsidRPr="00E15C9E">
        <w:rPr>
          <w:rFonts w:ascii="Arial" w:hAnsi="Arial" w:cs="Arial"/>
          <w:sz w:val="24"/>
          <w:szCs w:val="24"/>
        </w:rPr>
        <w:t>Решения по вопросам, указанным в под</w:t>
      </w:r>
      <w:hyperlink r:id="rId26" w:history="1">
        <w:r w:rsidRPr="00E15C9E">
          <w:rPr>
            <w:rFonts w:ascii="Arial" w:hAnsi="Arial" w:cs="Arial"/>
            <w:sz w:val="24"/>
            <w:szCs w:val="24"/>
          </w:rPr>
          <w:t>пунктах 9</w:t>
        </w:r>
      </w:hyperlink>
      <w:r w:rsidRPr="00E15C9E">
        <w:rPr>
          <w:rFonts w:ascii="Arial" w:hAnsi="Arial" w:cs="Arial"/>
          <w:sz w:val="24"/>
          <w:szCs w:val="24"/>
        </w:rPr>
        <w:t xml:space="preserve"> и </w:t>
      </w:r>
      <w:hyperlink r:id="rId27" w:history="1">
        <w:r w:rsidRPr="00E15C9E">
          <w:rPr>
            <w:rFonts w:ascii="Arial" w:hAnsi="Arial" w:cs="Arial"/>
            <w:sz w:val="24"/>
            <w:szCs w:val="24"/>
          </w:rPr>
          <w:t>12</w:t>
        </w:r>
        <w:r w:rsidRPr="00E15C9E">
          <w:rPr>
            <w:rFonts w:ascii="Arial" w:hAnsi="Arial" w:cs="Arial"/>
            <w:color w:val="0000FF"/>
            <w:sz w:val="24"/>
            <w:szCs w:val="24"/>
          </w:rPr>
          <w:t xml:space="preserve"> </w:t>
        </w:r>
      </w:hyperlink>
      <w:r w:rsidRPr="00E15C9E">
        <w:rPr>
          <w:rFonts w:ascii="Arial" w:hAnsi="Arial" w:cs="Arial"/>
          <w:sz w:val="24"/>
          <w:szCs w:val="24"/>
        </w:rPr>
        <w:t xml:space="preserve"> пункта 4.3.16 настоящего Устава, принимаются наблюдательным советом Учреждения большинством в две трети голосов от общего числа голосов членов наблюдательного совета Учреждения.</w:t>
      </w:r>
      <w:proofErr w:type="gramEnd"/>
    </w:p>
    <w:p w:rsidR="008E7CAF" w:rsidRPr="00E15C9E" w:rsidRDefault="008E7CAF" w:rsidP="008E7CAF">
      <w:pPr>
        <w:autoSpaceDE w:val="0"/>
        <w:autoSpaceDN w:val="0"/>
        <w:adjustRightInd w:val="0"/>
        <w:spacing w:after="0" w:line="240" w:lineRule="auto"/>
        <w:ind w:firstLine="426"/>
        <w:jc w:val="both"/>
        <w:rPr>
          <w:rFonts w:ascii="Arial" w:hAnsi="Arial" w:cs="Arial"/>
          <w:sz w:val="24"/>
          <w:szCs w:val="24"/>
        </w:rPr>
      </w:pPr>
      <w:r w:rsidRPr="00E15C9E">
        <w:rPr>
          <w:rFonts w:ascii="Arial" w:hAnsi="Arial" w:cs="Arial"/>
          <w:sz w:val="24"/>
          <w:szCs w:val="24"/>
        </w:rPr>
        <w:t>4.3.22. Решение по вопросу, указанному в под</w:t>
      </w:r>
      <w:hyperlink r:id="rId28" w:history="1">
        <w:proofErr w:type="gramStart"/>
        <w:r w:rsidRPr="00E15C9E">
          <w:rPr>
            <w:rFonts w:ascii="Arial" w:hAnsi="Arial" w:cs="Arial"/>
            <w:sz w:val="24"/>
            <w:szCs w:val="24"/>
          </w:rPr>
          <w:t>пункте</w:t>
        </w:r>
        <w:proofErr w:type="gramEnd"/>
        <w:r w:rsidRPr="00E15C9E">
          <w:rPr>
            <w:rFonts w:ascii="Arial" w:hAnsi="Arial" w:cs="Arial"/>
            <w:sz w:val="24"/>
            <w:szCs w:val="24"/>
          </w:rPr>
          <w:t xml:space="preserve"> 10</w:t>
        </w:r>
        <w:r w:rsidRPr="00E15C9E">
          <w:rPr>
            <w:rFonts w:ascii="Arial" w:hAnsi="Arial" w:cs="Arial"/>
            <w:color w:val="0000FF"/>
            <w:sz w:val="24"/>
            <w:szCs w:val="24"/>
          </w:rPr>
          <w:t xml:space="preserve"> </w:t>
        </w:r>
      </w:hyperlink>
      <w:r w:rsidRPr="00E15C9E">
        <w:rPr>
          <w:rFonts w:ascii="Arial" w:hAnsi="Arial" w:cs="Arial"/>
          <w:sz w:val="24"/>
          <w:szCs w:val="24"/>
        </w:rPr>
        <w:t xml:space="preserve"> пункта 4.3.16 настоящего Устава, принимается наблюдательным советом Учреждения в порядке, установленном абзацем первым пункта 3.16 настоящего Устава.</w:t>
      </w:r>
    </w:p>
    <w:p w:rsidR="008E7CAF" w:rsidRPr="00E15C9E" w:rsidRDefault="008E7CAF" w:rsidP="008E7CAF">
      <w:pPr>
        <w:autoSpaceDE w:val="0"/>
        <w:autoSpaceDN w:val="0"/>
        <w:adjustRightInd w:val="0"/>
        <w:spacing w:after="0" w:line="240" w:lineRule="auto"/>
        <w:ind w:firstLine="426"/>
        <w:jc w:val="both"/>
        <w:rPr>
          <w:rFonts w:ascii="Arial" w:hAnsi="Arial" w:cs="Arial"/>
          <w:sz w:val="24"/>
          <w:szCs w:val="24"/>
        </w:rPr>
      </w:pPr>
      <w:r w:rsidRPr="00E15C9E">
        <w:rPr>
          <w:rFonts w:ascii="Arial" w:hAnsi="Arial" w:cs="Arial"/>
          <w:sz w:val="24"/>
          <w:szCs w:val="24"/>
        </w:rPr>
        <w:t>4.3.23. Вопросы, относящиеся к компетенции наблюдательного совета Учреждения в соответствии с пунктом 4.3.16 настоящего Устава, не могут быть переданы на рассмотрение других органов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4.3.24. Заседания наблюдательного совета проводятся по мере необходимости, но не реже одного раза в квартал.</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4.3.25. Заседание наблюдательного совета созывается его председателем по собственной инициативе, по требованию Учредителя Учреждения, члена наблюдательного совета или руководителя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 xml:space="preserve">4.3.26. </w:t>
      </w:r>
      <w:r w:rsidRPr="00E15C9E">
        <w:rPr>
          <w:rFonts w:ascii="Arial" w:hAnsi="Arial" w:cs="Arial"/>
          <w:color w:val="000000"/>
          <w:spacing w:val="-1"/>
          <w:sz w:val="24"/>
          <w:szCs w:val="24"/>
        </w:rPr>
        <w:t xml:space="preserve">Председатель наблюдательного совета уведомляет членов наблюдательного совета о теме, времени и месте проведения заседания наблюдательного совета не </w:t>
      </w:r>
      <w:proofErr w:type="gramStart"/>
      <w:r w:rsidRPr="00E15C9E">
        <w:rPr>
          <w:rFonts w:ascii="Arial" w:hAnsi="Arial" w:cs="Arial"/>
          <w:color w:val="000000"/>
          <w:spacing w:val="-1"/>
          <w:sz w:val="24"/>
          <w:szCs w:val="24"/>
        </w:rPr>
        <w:t>позднее</w:t>
      </w:r>
      <w:proofErr w:type="gramEnd"/>
      <w:r w:rsidRPr="00E15C9E">
        <w:rPr>
          <w:rFonts w:ascii="Arial" w:hAnsi="Arial" w:cs="Arial"/>
          <w:color w:val="000000"/>
          <w:spacing w:val="-1"/>
          <w:sz w:val="24"/>
          <w:szCs w:val="24"/>
        </w:rPr>
        <w:t xml:space="preserve"> чем </w:t>
      </w:r>
      <w:r w:rsidRPr="00E15C9E">
        <w:rPr>
          <w:rFonts w:ascii="Arial" w:hAnsi="Arial" w:cs="Arial"/>
          <w:color w:val="000000"/>
          <w:sz w:val="24"/>
          <w:szCs w:val="24"/>
        </w:rPr>
        <w:t>за 10 рабочих дней до даты проведения заседания.</w:t>
      </w:r>
    </w:p>
    <w:p w:rsidR="008E7CAF" w:rsidRPr="00E15C9E" w:rsidRDefault="008E7CAF" w:rsidP="008E7CAF">
      <w:pPr>
        <w:shd w:val="clear" w:color="auto" w:fill="FFFFFF"/>
        <w:spacing w:after="0" w:line="240" w:lineRule="auto"/>
        <w:ind w:firstLine="426"/>
        <w:jc w:val="both"/>
        <w:rPr>
          <w:rFonts w:ascii="Arial" w:hAnsi="Arial" w:cs="Arial"/>
          <w:color w:val="000000"/>
          <w:sz w:val="24"/>
          <w:szCs w:val="24"/>
        </w:rPr>
      </w:pPr>
      <w:r w:rsidRPr="00E15C9E">
        <w:rPr>
          <w:rFonts w:ascii="Arial" w:hAnsi="Arial" w:cs="Arial"/>
          <w:color w:val="000000"/>
          <w:sz w:val="24"/>
          <w:szCs w:val="24"/>
        </w:rPr>
        <w:t>В уведомлении должны быть указаны: дата, время и место проведения заседания, форма голосования, предлагаемая повестка дня.</w:t>
      </w:r>
    </w:p>
    <w:p w:rsidR="008E7CAF" w:rsidRPr="00E15C9E" w:rsidRDefault="008E7CAF" w:rsidP="008E7CAF">
      <w:pPr>
        <w:shd w:val="clear" w:color="auto" w:fill="FFFFFF"/>
        <w:spacing w:after="0" w:line="240" w:lineRule="auto"/>
        <w:ind w:firstLine="426"/>
        <w:jc w:val="both"/>
        <w:rPr>
          <w:rFonts w:ascii="Arial" w:hAnsi="Arial" w:cs="Arial"/>
          <w:color w:val="000000"/>
          <w:sz w:val="24"/>
          <w:szCs w:val="24"/>
        </w:rPr>
      </w:pPr>
      <w:r w:rsidRPr="00E15C9E">
        <w:rPr>
          <w:rFonts w:ascii="Arial" w:hAnsi="Arial" w:cs="Arial"/>
          <w:color w:val="000000"/>
          <w:sz w:val="24"/>
          <w:szCs w:val="24"/>
        </w:rPr>
        <w:t>Любой член н</w:t>
      </w:r>
      <w:r w:rsidRPr="00E15C9E">
        <w:rPr>
          <w:rFonts w:ascii="Arial" w:hAnsi="Arial" w:cs="Arial"/>
          <w:color w:val="000000"/>
          <w:spacing w:val="-1"/>
          <w:sz w:val="24"/>
          <w:szCs w:val="24"/>
        </w:rPr>
        <w:t>аблюдательного</w:t>
      </w:r>
      <w:r w:rsidRPr="00E15C9E">
        <w:rPr>
          <w:rFonts w:ascii="Arial" w:hAnsi="Arial" w:cs="Arial"/>
          <w:color w:val="000000"/>
          <w:sz w:val="24"/>
          <w:szCs w:val="24"/>
        </w:rPr>
        <w:t xml:space="preserve"> совета вправе вносить в письменной форме дополнительные вопросы в повестку дня не позднее 5 дней до дня заседания. Вопросы включаются в повестку в той формулировке, в которой были внесены. Остальные члены н</w:t>
      </w:r>
      <w:r w:rsidRPr="00E15C9E">
        <w:rPr>
          <w:rFonts w:ascii="Arial" w:hAnsi="Arial" w:cs="Arial"/>
          <w:color w:val="000000"/>
          <w:spacing w:val="-1"/>
          <w:sz w:val="24"/>
          <w:szCs w:val="24"/>
        </w:rPr>
        <w:t>аблюдательного</w:t>
      </w:r>
      <w:r w:rsidRPr="00E15C9E">
        <w:rPr>
          <w:rFonts w:ascii="Arial" w:hAnsi="Arial" w:cs="Arial"/>
          <w:color w:val="000000"/>
          <w:sz w:val="24"/>
          <w:szCs w:val="24"/>
        </w:rPr>
        <w:t xml:space="preserve"> совета должны быть уведомлены о внесении дополнительных вопросов не позднее трех дней до проведения заседания совета.</w:t>
      </w:r>
    </w:p>
    <w:p w:rsidR="008E7CAF" w:rsidRPr="00E15C9E" w:rsidRDefault="008E7CAF" w:rsidP="008E7CAF">
      <w:pPr>
        <w:shd w:val="clear" w:color="auto" w:fill="FFFFFF"/>
        <w:spacing w:after="0" w:line="240" w:lineRule="auto"/>
        <w:ind w:firstLine="426"/>
        <w:jc w:val="both"/>
        <w:rPr>
          <w:rFonts w:ascii="Arial" w:hAnsi="Arial" w:cs="Arial"/>
          <w:color w:val="000000"/>
          <w:sz w:val="24"/>
          <w:szCs w:val="24"/>
        </w:rPr>
      </w:pPr>
      <w:r w:rsidRPr="00E15C9E">
        <w:rPr>
          <w:rFonts w:ascii="Arial" w:hAnsi="Arial" w:cs="Arial"/>
          <w:color w:val="000000"/>
          <w:sz w:val="24"/>
          <w:szCs w:val="24"/>
        </w:rPr>
        <w:t xml:space="preserve">Руководитель Учреждения содействует в решении технических и организационных вопросов по организации и проведению заседаний наблюдательного совета. </w:t>
      </w:r>
    </w:p>
    <w:p w:rsidR="008E7CAF" w:rsidRPr="00E15C9E" w:rsidRDefault="008E7CAF" w:rsidP="008E7CAF">
      <w:pPr>
        <w:shd w:val="clear" w:color="auto" w:fill="FFFFFF"/>
        <w:spacing w:after="0" w:line="240" w:lineRule="auto"/>
        <w:ind w:firstLine="426"/>
        <w:jc w:val="both"/>
        <w:rPr>
          <w:rFonts w:ascii="Arial" w:hAnsi="Arial" w:cs="Arial"/>
          <w:sz w:val="24"/>
          <w:szCs w:val="24"/>
        </w:rPr>
      </w:pPr>
      <w:r w:rsidRPr="00E15C9E">
        <w:rPr>
          <w:rFonts w:ascii="Arial" w:hAnsi="Arial" w:cs="Arial"/>
          <w:color w:val="000000"/>
          <w:sz w:val="24"/>
          <w:szCs w:val="24"/>
        </w:rPr>
        <w:t xml:space="preserve">4.3.27. </w:t>
      </w:r>
      <w:r w:rsidRPr="00E15C9E">
        <w:rPr>
          <w:rFonts w:ascii="Arial" w:hAnsi="Arial" w:cs="Arial"/>
          <w:sz w:val="24"/>
          <w:szCs w:val="24"/>
        </w:rPr>
        <w:t>В заседании наблюдательного совета Учреждения вправе участвовать руководитель Учреждения. Иные приглашенные председателем наблюдательного совета Учреждения лица могут участвовать в заседании наблюдательного совета Учреждения, если против их присутствия не возражает более чем одна треть от общего числа членов наблюдательного совета Учреждения.</w:t>
      </w:r>
    </w:p>
    <w:p w:rsidR="008E7CAF" w:rsidRPr="00E15C9E" w:rsidRDefault="008E7CAF" w:rsidP="008E7CAF">
      <w:pPr>
        <w:widowControl w:val="0"/>
        <w:shd w:val="clear" w:color="auto" w:fill="FFFFFF"/>
        <w:tabs>
          <w:tab w:val="left" w:pos="695"/>
        </w:tabs>
        <w:autoSpaceDE w:val="0"/>
        <w:autoSpaceDN w:val="0"/>
        <w:adjustRightInd w:val="0"/>
        <w:spacing w:after="0" w:line="240" w:lineRule="auto"/>
        <w:ind w:firstLine="426"/>
        <w:jc w:val="both"/>
        <w:rPr>
          <w:rFonts w:ascii="Arial" w:hAnsi="Arial" w:cs="Arial"/>
          <w:color w:val="000000"/>
          <w:spacing w:val="-1"/>
          <w:sz w:val="24"/>
          <w:szCs w:val="24"/>
        </w:rPr>
      </w:pPr>
      <w:r w:rsidRPr="00E15C9E">
        <w:rPr>
          <w:rFonts w:ascii="Arial" w:hAnsi="Arial" w:cs="Arial"/>
          <w:sz w:val="24"/>
          <w:szCs w:val="24"/>
        </w:rPr>
        <w:t>4.3.28. 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Учреждения. Передача членом наблюдательного совета своего голоса другому лицу не допускается.</w:t>
      </w:r>
      <w:r w:rsidRPr="00E15C9E">
        <w:rPr>
          <w:rFonts w:ascii="Arial" w:hAnsi="Arial" w:cs="Arial"/>
          <w:color w:val="000000"/>
          <w:spacing w:val="-1"/>
          <w:sz w:val="24"/>
          <w:szCs w:val="24"/>
        </w:rPr>
        <w:t xml:space="preserve"> </w:t>
      </w:r>
    </w:p>
    <w:p w:rsidR="008E7CAF" w:rsidRPr="00E15C9E" w:rsidRDefault="008E7CAF" w:rsidP="008E7CAF">
      <w:pPr>
        <w:widowControl w:val="0"/>
        <w:shd w:val="clear" w:color="auto" w:fill="FFFFFF"/>
        <w:tabs>
          <w:tab w:val="left" w:pos="695"/>
        </w:tabs>
        <w:autoSpaceDE w:val="0"/>
        <w:autoSpaceDN w:val="0"/>
        <w:adjustRightInd w:val="0"/>
        <w:spacing w:after="0" w:line="240" w:lineRule="auto"/>
        <w:ind w:firstLine="426"/>
        <w:jc w:val="both"/>
        <w:rPr>
          <w:rFonts w:ascii="Arial" w:hAnsi="Arial" w:cs="Arial"/>
          <w:color w:val="000000"/>
          <w:sz w:val="24"/>
          <w:szCs w:val="24"/>
        </w:rPr>
      </w:pPr>
      <w:r w:rsidRPr="00E15C9E">
        <w:rPr>
          <w:rFonts w:ascii="Arial" w:hAnsi="Arial" w:cs="Arial"/>
          <w:color w:val="000000"/>
          <w:spacing w:val="-1"/>
          <w:sz w:val="24"/>
          <w:szCs w:val="24"/>
        </w:rPr>
        <w:t xml:space="preserve">4.3.29. В случае отсутствия по уважительной причине на заседании наблюдательного совета </w:t>
      </w:r>
      <w:r w:rsidRPr="00E15C9E">
        <w:rPr>
          <w:rFonts w:ascii="Arial" w:hAnsi="Arial" w:cs="Arial"/>
          <w:color w:val="000000"/>
          <w:sz w:val="24"/>
          <w:szCs w:val="24"/>
        </w:rPr>
        <w:t>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голосовании.</w:t>
      </w:r>
    </w:p>
    <w:p w:rsidR="008E7CAF" w:rsidRPr="00E15C9E" w:rsidRDefault="008E7CAF" w:rsidP="008E7CAF">
      <w:pPr>
        <w:shd w:val="clear" w:color="auto" w:fill="FFFFFF"/>
        <w:spacing w:after="0" w:line="240" w:lineRule="auto"/>
        <w:ind w:firstLine="426"/>
        <w:jc w:val="both"/>
        <w:rPr>
          <w:rFonts w:ascii="Arial" w:hAnsi="Arial" w:cs="Arial"/>
          <w:color w:val="000000"/>
          <w:sz w:val="24"/>
          <w:szCs w:val="24"/>
        </w:rPr>
      </w:pPr>
      <w:r w:rsidRPr="00E15C9E">
        <w:rPr>
          <w:rFonts w:ascii="Arial" w:hAnsi="Arial" w:cs="Arial"/>
          <w:color w:val="000000"/>
          <w:sz w:val="24"/>
          <w:szCs w:val="24"/>
        </w:rPr>
        <w:lastRenderedPageBreak/>
        <w:t>Принятие решений наблюдательным советом Учреждения возможно путем проведения заочного голосования.</w:t>
      </w:r>
    </w:p>
    <w:p w:rsidR="008E7CAF" w:rsidRPr="00E15C9E" w:rsidRDefault="008E7CAF" w:rsidP="008E7CAF">
      <w:pPr>
        <w:shd w:val="clear" w:color="auto" w:fill="FFFFFF"/>
        <w:spacing w:after="0" w:line="240" w:lineRule="auto"/>
        <w:ind w:firstLine="426"/>
        <w:jc w:val="both"/>
        <w:rPr>
          <w:rFonts w:ascii="Arial" w:hAnsi="Arial" w:cs="Arial"/>
          <w:color w:val="000000"/>
          <w:sz w:val="24"/>
          <w:szCs w:val="24"/>
        </w:rPr>
      </w:pPr>
      <w:r w:rsidRPr="00E15C9E">
        <w:rPr>
          <w:rFonts w:ascii="Arial" w:hAnsi="Arial" w:cs="Arial"/>
          <w:color w:val="000000"/>
          <w:spacing w:val="-1"/>
          <w:sz w:val="24"/>
          <w:szCs w:val="24"/>
        </w:rPr>
        <w:t>Указанный в настоящем пункте порядок не может применяться при принятии решений по вопросам, предусмотренным подпунктами 9 и 10 пункта 4.3.16 настоящего Устава.</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4.3.30.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 Учреждения.</w:t>
      </w:r>
    </w:p>
    <w:p w:rsidR="008E7CAF" w:rsidRPr="00E15C9E" w:rsidRDefault="008E7CAF" w:rsidP="008E7CAF">
      <w:pPr>
        <w:autoSpaceDE w:val="0"/>
        <w:autoSpaceDN w:val="0"/>
        <w:adjustRightInd w:val="0"/>
        <w:spacing w:after="0" w:line="240" w:lineRule="auto"/>
        <w:ind w:firstLine="426"/>
        <w:jc w:val="both"/>
        <w:rPr>
          <w:rFonts w:ascii="Arial" w:hAnsi="Arial" w:cs="Arial"/>
          <w:sz w:val="24"/>
          <w:szCs w:val="24"/>
        </w:rPr>
      </w:pPr>
      <w:r w:rsidRPr="00E15C9E">
        <w:rPr>
          <w:rFonts w:ascii="Arial" w:hAnsi="Arial" w:cs="Arial"/>
          <w:sz w:val="24"/>
          <w:szCs w:val="24"/>
        </w:rPr>
        <w:t xml:space="preserve">4.3.31. По требованию наблюдательного совета или любого из его членов другие органы Учреждения обязаны предоставить информацию по вопросам, относящимся к компетенции наблюдательного совета. </w:t>
      </w:r>
    </w:p>
    <w:p w:rsidR="008E7CAF" w:rsidRPr="00E15C9E" w:rsidRDefault="008E7CAF" w:rsidP="008E7CAF">
      <w:pPr>
        <w:autoSpaceDE w:val="0"/>
        <w:autoSpaceDN w:val="0"/>
        <w:adjustRightInd w:val="0"/>
        <w:spacing w:after="0" w:line="240" w:lineRule="auto"/>
        <w:ind w:firstLine="426"/>
        <w:jc w:val="both"/>
        <w:rPr>
          <w:rFonts w:ascii="Arial" w:hAnsi="Arial" w:cs="Arial"/>
          <w:sz w:val="24"/>
          <w:szCs w:val="24"/>
        </w:rPr>
      </w:pPr>
      <w:r w:rsidRPr="00E15C9E">
        <w:rPr>
          <w:rFonts w:ascii="Arial" w:hAnsi="Arial" w:cs="Arial"/>
          <w:sz w:val="24"/>
          <w:szCs w:val="24"/>
        </w:rPr>
        <w:t>4.3.32. Первое заседание наблюдательного совета Учреждения после его создания, а также первое заседание нового состава наблюдательного совета Учреждения созывается по требованию Учредителя Учреждения. До избрания председателя наблюдательного совета Учреждения на таком заседании председательствует старший по возрасту член наблюдательного совета Учреждения, за исключением представителя работников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4.4. Руководителем Учреждения является начальник Учреждения, назначаемый на должность Учредителем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4.4.1. Руководитель Учреждения без доверенности действует от имени Учреждения, в том числе:</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 представляет интересы Учреждения и совершает сделки от его имени;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2) представляет годовую бухгалтерскую отчетность Учреждения наблюдательному совету для утверждения;</w:t>
      </w:r>
    </w:p>
    <w:p w:rsidR="008E7CAF" w:rsidRPr="00E15C9E" w:rsidRDefault="008E7CAF" w:rsidP="008E7CAF">
      <w:pPr>
        <w:pStyle w:val="ConsPlusNormal"/>
        <w:ind w:firstLine="426"/>
        <w:jc w:val="both"/>
        <w:rPr>
          <w:rFonts w:ascii="Arial" w:hAnsi="Arial" w:cs="Arial"/>
          <w:sz w:val="24"/>
          <w:szCs w:val="24"/>
        </w:rPr>
      </w:pPr>
      <w:proofErr w:type="gramStart"/>
      <w:r w:rsidRPr="00E15C9E">
        <w:rPr>
          <w:rFonts w:ascii="Arial" w:hAnsi="Arial" w:cs="Arial"/>
          <w:sz w:val="24"/>
          <w:szCs w:val="24"/>
        </w:rPr>
        <w:t>3) утверждает структуру и штатное расписание Учреждения с учетом установленной предельной штатной численности Учреждения, должностные инструкции, локальные акты Учреждения, положения о структурных подразделениях, а также о филиалах и представительствах Учреждения (при их наличии);</w:t>
      </w:r>
      <w:proofErr w:type="gramEnd"/>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 утверждает план финансово-хозяйственной деятельности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5) утверждает регламентирующие деятельность Учреждения внутренние документы;</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6) издает приказы и дает указания, обязательные для исполнения всеми работниками Учреждения;</w:t>
      </w:r>
    </w:p>
    <w:p w:rsidR="008E7CAF" w:rsidRPr="00E15C9E" w:rsidRDefault="008E7CAF" w:rsidP="008E7CAF">
      <w:pPr>
        <w:pStyle w:val="ConsPlusNormal"/>
        <w:ind w:firstLine="426"/>
        <w:jc w:val="both"/>
        <w:rPr>
          <w:rFonts w:ascii="Arial" w:hAnsi="Arial" w:cs="Arial"/>
          <w:color w:val="000000"/>
          <w:sz w:val="24"/>
          <w:szCs w:val="24"/>
        </w:rPr>
      </w:pPr>
      <w:r w:rsidRPr="00E15C9E">
        <w:rPr>
          <w:rFonts w:ascii="Arial" w:hAnsi="Arial" w:cs="Arial"/>
          <w:sz w:val="24"/>
          <w:szCs w:val="24"/>
        </w:rPr>
        <w:t xml:space="preserve">7) </w:t>
      </w:r>
      <w:r w:rsidRPr="00E15C9E">
        <w:rPr>
          <w:rFonts w:ascii="Arial" w:hAnsi="Arial" w:cs="Arial"/>
          <w:color w:val="000000"/>
          <w:sz w:val="24"/>
          <w:szCs w:val="24"/>
        </w:rPr>
        <w:t xml:space="preserve">принимает на </w:t>
      </w:r>
      <w:r w:rsidRPr="00E15C9E">
        <w:rPr>
          <w:rFonts w:ascii="Arial" w:hAnsi="Arial" w:cs="Arial"/>
          <w:color w:val="000000"/>
          <w:spacing w:val="-1"/>
          <w:sz w:val="24"/>
          <w:szCs w:val="24"/>
        </w:rPr>
        <w:t xml:space="preserve">работу и увольняет с работы работников Учреждения, заключает и расторгает с ними </w:t>
      </w:r>
      <w:r w:rsidRPr="00E15C9E">
        <w:rPr>
          <w:rFonts w:ascii="Arial" w:hAnsi="Arial" w:cs="Arial"/>
          <w:color w:val="000000"/>
          <w:sz w:val="24"/>
          <w:szCs w:val="24"/>
        </w:rPr>
        <w:t>трудовые договоры, применяет к ним меры поощрения и дисциплинарного взыскания;</w:t>
      </w:r>
    </w:p>
    <w:p w:rsidR="008E7CAF" w:rsidRPr="00E15C9E" w:rsidRDefault="008E7CAF" w:rsidP="008E7CAF">
      <w:pPr>
        <w:pStyle w:val="ConsPlusNormal"/>
        <w:ind w:firstLine="426"/>
        <w:jc w:val="both"/>
        <w:rPr>
          <w:rFonts w:ascii="Arial" w:hAnsi="Arial" w:cs="Arial"/>
          <w:color w:val="000000"/>
          <w:sz w:val="24"/>
          <w:szCs w:val="24"/>
        </w:rPr>
      </w:pPr>
      <w:r w:rsidRPr="00E15C9E">
        <w:rPr>
          <w:rFonts w:ascii="Arial" w:hAnsi="Arial" w:cs="Arial"/>
          <w:color w:val="000000"/>
          <w:sz w:val="24"/>
          <w:szCs w:val="24"/>
        </w:rPr>
        <w:t>8) заключает гражданско-правовые договоры, контракты с юридическими и физическими лицами;</w:t>
      </w:r>
    </w:p>
    <w:p w:rsidR="008E7CAF" w:rsidRPr="00E15C9E" w:rsidRDefault="008E7CAF" w:rsidP="008E7CAF">
      <w:pPr>
        <w:pStyle w:val="ConsPlusNormal"/>
        <w:ind w:firstLine="426"/>
        <w:jc w:val="both"/>
        <w:rPr>
          <w:rFonts w:ascii="Arial" w:hAnsi="Arial" w:cs="Arial"/>
          <w:color w:val="000000"/>
          <w:sz w:val="24"/>
          <w:szCs w:val="24"/>
        </w:rPr>
      </w:pPr>
      <w:r w:rsidRPr="00E15C9E">
        <w:rPr>
          <w:rFonts w:ascii="Arial" w:hAnsi="Arial" w:cs="Arial"/>
          <w:color w:val="000000"/>
          <w:sz w:val="24"/>
          <w:szCs w:val="24"/>
        </w:rPr>
        <w:t>9) выдает доверенности, совершает иные юридически значимые действия;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color w:val="000000"/>
          <w:sz w:val="24"/>
          <w:szCs w:val="24"/>
        </w:rPr>
        <w:t>10) о</w:t>
      </w:r>
      <w:r w:rsidRPr="00E15C9E">
        <w:rPr>
          <w:rFonts w:ascii="Arial" w:hAnsi="Arial" w:cs="Arial"/>
          <w:sz w:val="24"/>
          <w:szCs w:val="24"/>
        </w:rPr>
        <w:t>ткрывает счета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11) распределяет трудовые обязанности между работниками;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12) назначает руководителей филиалов, представительств, структурных подразделений (при их наличии);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13) организует обеспечение сохранности материальных ценностей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14) вносит предложения Учредителю о внесении изменений и дополнений в Устав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15) обеспечивает расходование бюджетных средств по целевому назначению в рамках муниципального задания и в соответствии с действующим законодательством Российской Федерации;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 xml:space="preserve">16) </w:t>
      </w:r>
      <w:r w:rsidRPr="00E15C9E">
        <w:rPr>
          <w:rFonts w:ascii="Arial" w:hAnsi="Arial" w:cs="Arial"/>
          <w:color w:val="000000"/>
          <w:sz w:val="24"/>
          <w:szCs w:val="24"/>
        </w:rPr>
        <w:t xml:space="preserve">осуществляет иные действия, отнесенные к компетенции начальника </w:t>
      </w:r>
      <w:r w:rsidRPr="00E15C9E">
        <w:rPr>
          <w:rFonts w:ascii="Arial" w:hAnsi="Arial" w:cs="Arial"/>
          <w:color w:val="000000"/>
          <w:sz w:val="24"/>
          <w:szCs w:val="24"/>
        </w:rPr>
        <w:lastRenderedPageBreak/>
        <w:t>Учреждения действующим законодательством и настоящим Уставом.</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4.4.2. К компетенции руководителя Учреждения относятся вопросы осуществления текущего руководства деятельностью автономного учреждения, за исключением вопросов, отнесенных федеральными законами или настоящим Уставом к компетенции Учредителя Учреждения, наблюдательного совета Учреждения или иных органов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4.4.3. Руководитель Учреждения обязан:</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 при исполнении своих должностных обязанностей руководствоваться законодательством Российской Федерации, в том числе муниципальными правовыми актами, настоящим Уставом, локальными актами Учреждения, должностной инструкцией и трудовым договором;</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2) добросовестно и ответственно организовывать и руководить деятельностью Учреждения, обеспечивать выполнение целей и задач, возложенных на Учреждение, в том числе выполнение муниципального задания в полном объеме;</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3) обеспечивать своевременное и качественное выполнение всех договорных обязательств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 обеспечивать постоянную работу над повышением качества предоставляемых Учреждением услуг, выполняемых работ;</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5)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6) обеспечивать сохранность, рациональное использование имущества, находящегося в оперативном управлении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7) обеспечивать целевое и рациональное использование грантов, бюджетных средств, в том числе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8) не допускать возникновения просроченной кредиторской задолженности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9) нести ответственность за неисполнение или ненадлежащее исполнение своих обязанностей, предусмотренных должностной инструкцией, трудовым договором, настоящим Уставом;</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10) обеспечивать работникам Учреждения безопасные условия работы, соответствующие правилам охраны труда, санитарным нормам и правилам, установленным законодательством Российской Федерации;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11) обеспечивать своевременную выплату заработной платы работникам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12) обеспечивать рост профессионализма и повышение квалификации работников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13) обеспечивать выполнение требований по гражданской обороне и мобилизационной подготовке;</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14) обеспечивать своевременную уплату Учреждением в полном объеме всех установленных законодательством Российской Федерации налогов, сборов и обязательных платежей в бюджеты Российской Федерации, субъекта Российской Федерации и муниципального образования;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15) представлять отчетность о деятельности Учреждения в порядке и сроки, которые установлены федеральным и региональным законодательством, муниципальными правовыми актами;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16) нести персональную ответственность за обеспечение безопасности Учреждения, его работников и посетителей, в том числе за противопожарную, экологическую безопасность и антитеррористическую защищенность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 xml:space="preserve">17) выполнять иные обязанности, предусмотренные федеральным </w:t>
      </w:r>
      <w:r w:rsidRPr="00E15C9E">
        <w:rPr>
          <w:rFonts w:ascii="Arial" w:hAnsi="Arial" w:cs="Arial"/>
          <w:sz w:val="24"/>
          <w:szCs w:val="24"/>
        </w:rPr>
        <w:lastRenderedPageBreak/>
        <w:t>законодательством, законодательством Волгоградской области, муниципальными правовыми актами, Уставом Учреждения, а также решениями и поручениями Учредителя.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4.5. Начальник Учреждения может передавать исполнение части своих полномочий заместителям или другим работникам Учреждения на основании приказа либо на основании доверенности, выдаваемой работникам Учреждения и иным лицам для представительства перед третьими лицами и (или) на совершение юридически значимых действий от имени и в интересах Учреждения.</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4.6. В Учреждении могут создаваться иные органы управления Учреждения в соответствии с законодательством Российской Федерации.</w:t>
      </w: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center"/>
        <w:outlineLvl w:val="0"/>
        <w:rPr>
          <w:rFonts w:ascii="Arial" w:hAnsi="Arial" w:cs="Arial"/>
          <w:b/>
          <w:sz w:val="24"/>
          <w:szCs w:val="24"/>
        </w:rPr>
      </w:pPr>
      <w:r w:rsidRPr="00E15C9E">
        <w:rPr>
          <w:rFonts w:ascii="Arial" w:hAnsi="Arial" w:cs="Arial"/>
          <w:b/>
          <w:sz w:val="24"/>
          <w:szCs w:val="24"/>
        </w:rPr>
        <w:t>5. РЕОРГАНИЗАЦИЯ И ЛИКВИДАЦИЯ УЧРЕЖДЕНИЯ</w:t>
      </w: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 xml:space="preserve">5.1. Учреждение может быть реорганизовано в случаях и в порядке, которые предусмотрены Гражданским </w:t>
      </w:r>
      <w:hyperlink r:id="rId29" w:history="1">
        <w:r w:rsidRPr="00E15C9E">
          <w:rPr>
            <w:rFonts w:ascii="Arial" w:hAnsi="Arial" w:cs="Arial"/>
            <w:sz w:val="24"/>
            <w:szCs w:val="24"/>
          </w:rPr>
          <w:t>кодексом</w:t>
        </w:r>
      </w:hyperlink>
      <w:r w:rsidRPr="00E15C9E">
        <w:rPr>
          <w:rFonts w:ascii="Arial" w:hAnsi="Arial" w:cs="Arial"/>
          <w:sz w:val="24"/>
          <w:szCs w:val="24"/>
        </w:rPr>
        <w:t xml:space="preserve"> Российской Федерации, Федеральным </w:t>
      </w:r>
      <w:hyperlink r:id="rId30" w:history="1">
        <w:r w:rsidRPr="00E15C9E">
          <w:rPr>
            <w:rFonts w:ascii="Arial" w:hAnsi="Arial" w:cs="Arial"/>
            <w:sz w:val="24"/>
            <w:szCs w:val="24"/>
          </w:rPr>
          <w:t>законом</w:t>
        </w:r>
      </w:hyperlink>
      <w:r w:rsidRPr="00E15C9E">
        <w:rPr>
          <w:rFonts w:ascii="Arial" w:hAnsi="Arial" w:cs="Arial"/>
          <w:sz w:val="24"/>
          <w:szCs w:val="24"/>
        </w:rPr>
        <w:t xml:space="preserve"> от 03.11.2006 № 174-ФЗ "Об автономных учреждениях" и иными федеральными законами.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5.2. Реорганизация Учреждения может быть осуществлена в форме:</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1) слияния двух или нескольких автономных учреждений;</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2) присоединения к Учреждению одного учреждения или нескольких учреждений соответствующей формы собственности;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3) разделения Учреждения на два учреждения или несколько учреждений соответствующей формы собственности;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4) выделения из Учреждения одного учреждения или нескольких учреждений соответствующей формы собственности.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5.3. Учреждение может быть реорганизовано в форме слияния или присоединения, если оно создано на базе имущества одного и того же собственника.</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5.4. Решением Учредителя может быть изменен тип Учреждения. При изменении типа Учреждения оно вправе осуществлять предусмотренные настоящим Уставом виды деятельности на основании лицензий, свидетельства о государственной аккредитации и иных разрешительных документов, выданных ему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 xml:space="preserve">5.5. Учреждение может быть ликвидировано по основаниям и в порядке, которые предусмотрены Гражданским </w:t>
      </w:r>
      <w:hyperlink r:id="rId31" w:history="1">
        <w:r w:rsidRPr="00E15C9E">
          <w:rPr>
            <w:rFonts w:ascii="Arial" w:hAnsi="Arial" w:cs="Arial"/>
            <w:sz w:val="24"/>
            <w:szCs w:val="24"/>
          </w:rPr>
          <w:t>кодексом</w:t>
        </w:r>
      </w:hyperlink>
      <w:r w:rsidRPr="00E15C9E">
        <w:rPr>
          <w:rFonts w:ascii="Arial" w:hAnsi="Arial" w:cs="Arial"/>
          <w:sz w:val="24"/>
          <w:szCs w:val="24"/>
        </w:rPr>
        <w:t xml:space="preserve"> Российской Федерации.</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5.6. Требования кредиторов ликвидируемого Учреждения удовлетворяются за счет имущества, на которое может быть обращено взыскание.</w:t>
      </w: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5.7. Имущество Учреждения, оставшееся после удовлетворения требований кредиторов, а также имущество, на которое не может быть обращено взыскание по обязательствам Учреждения, передается ликвидационной комиссией Учредителю Учреждения.</w:t>
      </w: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center"/>
        <w:outlineLvl w:val="0"/>
        <w:rPr>
          <w:rFonts w:ascii="Arial" w:hAnsi="Arial" w:cs="Arial"/>
          <w:b/>
          <w:sz w:val="24"/>
          <w:szCs w:val="24"/>
        </w:rPr>
      </w:pPr>
      <w:r w:rsidRPr="00E15C9E">
        <w:rPr>
          <w:rFonts w:ascii="Arial" w:hAnsi="Arial" w:cs="Arial"/>
          <w:b/>
          <w:sz w:val="24"/>
          <w:szCs w:val="24"/>
        </w:rPr>
        <w:t>6. ПОРЯДОК ВНЕСЕНИЯ ИЗМЕНЕНИЙ В УСТАВ</w:t>
      </w: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r w:rsidRPr="00E15C9E">
        <w:rPr>
          <w:rFonts w:ascii="Arial" w:hAnsi="Arial" w:cs="Arial"/>
          <w:sz w:val="24"/>
          <w:szCs w:val="24"/>
        </w:rPr>
        <w:t>6.1. Все изменения в Устав утверждаются Учредителем Учреждения и подлежат регистрации в установленном действующим законодательством порядке.</w:t>
      </w: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8E7CAF" w:rsidRPr="00E15C9E" w:rsidRDefault="008E7CAF" w:rsidP="008E7CAF">
      <w:pPr>
        <w:pStyle w:val="ConsPlusNormal"/>
        <w:ind w:firstLine="426"/>
        <w:jc w:val="both"/>
        <w:rPr>
          <w:rFonts w:ascii="Arial" w:hAnsi="Arial" w:cs="Arial"/>
          <w:sz w:val="24"/>
          <w:szCs w:val="24"/>
        </w:rPr>
      </w:pPr>
    </w:p>
    <w:p w:rsidR="005E3849" w:rsidRPr="00E15C9E" w:rsidRDefault="005E3849">
      <w:pPr>
        <w:rPr>
          <w:rFonts w:ascii="Arial" w:hAnsi="Arial" w:cs="Arial"/>
          <w:sz w:val="24"/>
          <w:szCs w:val="24"/>
        </w:rPr>
      </w:pPr>
    </w:p>
    <w:sectPr w:rsidR="005E3849" w:rsidRPr="00E15C9E" w:rsidSect="00B841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A6CD9"/>
    <w:multiLevelType w:val="multilevel"/>
    <w:tmpl w:val="8382A038"/>
    <w:lvl w:ilvl="0">
      <w:start w:val="2"/>
      <w:numFmt w:val="decimal"/>
      <w:lvlText w:val="%1."/>
      <w:lvlJc w:val="left"/>
      <w:pPr>
        <w:ind w:left="360" w:hanging="360"/>
      </w:pPr>
      <w:rPr>
        <w:rFonts w:hint="default"/>
        <w:color w:val="FF0000"/>
      </w:rPr>
    </w:lvl>
    <w:lvl w:ilvl="1">
      <w:start w:val="7"/>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color w:val="FF0000"/>
      </w:rPr>
    </w:lvl>
    <w:lvl w:ilvl="3">
      <w:start w:val="1"/>
      <w:numFmt w:val="decimal"/>
      <w:lvlText w:val="%1.%2.%3.%4."/>
      <w:lvlJc w:val="left"/>
      <w:pPr>
        <w:ind w:left="2424" w:hanging="720"/>
      </w:pPr>
      <w:rPr>
        <w:rFonts w:hint="default"/>
        <w:color w:val="FF0000"/>
      </w:rPr>
    </w:lvl>
    <w:lvl w:ilvl="4">
      <w:start w:val="1"/>
      <w:numFmt w:val="decimal"/>
      <w:lvlText w:val="%1.%2.%3.%4.%5."/>
      <w:lvlJc w:val="left"/>
      <w:pPr>
        <w:ind w:left="3352" w:hanging="1080"/>
      </w:pPr>
      <w:rPr>
        <w:rFonts w:hint="default"/>
        <w:color w:val="FF0000"/>
      </w:rPr>
    </w:lvl>
    <w:lvl w:ilvl="5">
      <w:start w:val="1"/>
      <w:numFmt w:val="decimal"/>
      <w:lvlText w:val="%1.%2.%3.%4.%5.%6."/>
      <w:lvlJc w:val="left"/>
      <w:pPr>
        <w:ind w:left="3920" w:hanging="1080"/>
      </w:pPr>
      <w:rPr>
        <w:rFonts w:hint="default"/>
        <w:color w:val="FF0000"/>
      </w:rPr>
    </w:lvl>
    <w:lvl w:ilvl="6">
      <w:start w:val="1"/>
      <w:numFmt w:val="decimal"/>
      <w:lvlText w:val="%1.%2.%3.%4.%5.%6.%7."/>
      <w:lvlJc w:val="left"/>
      <w:pPr>
        <w:ind w:left="4848" w:hanging="1440"/>
      </w:pPr>
      <w:rPr>
        <w:rFonts w:hint="default"/>
        <w:color w:val="FF0000"/>
      </w:rPr>
    </w:lvl>
    <w:lvl w:ilvl="7">
      <w:start w:val="1"/>
      <w:numFmt w:val="decimal"/>
      <w:lvlText w:val="%1.%2.%3.%4.%5.%6.%7.%8."/>
      <w:lvlJc w:val="left"/>
      <w:pPr>
        <w:ind w:left="5416" w:hanging="1440"/>
      </w:pPr>
      <w:rPr>
        <w:rFonts w:hint="default"/>
        <w:color w:val="FF0000"/>
      </w:rPr>
    </w:lvl>
    <w:lvl w:ilvl="8">
      <w:start w:val="1"/>
      <w:numFmt w:val="decimal"/>
      <w:lvlText w:val="%1.%2.%3.%4.%5.%6.%7.%8.%9."/>
      <w:lvlJc w:val="left"/>
      <w:pPr>
        <w:ind w:left="6344" w:hanging="1800"/>
      </w:pPr>
      <w:rPr>
        <w:rFonts w:hint="default"/>
        <w:color w:val="FF0000"/>
      </w:rPr>
    </w:lvl>
  </w:abstractNum>
  <w:abstractNum w:abstractNumId="1">
    <w:nsid w:val="13AA0A0A"/>
    <w:multiLevelType w:val="multilevel"/>
    <w:tmpl w:val="9D9865FA"/>
    <w:lvl w:ilvl="0">
      <w:start w:val="2"/>
      <w:numFmt w:val="decimal"/>
      <w:lvlText w:val="%1"/>
      <w:lvlJc w:val="left"/>
      <w:pPr>
        <w:ind w:left="360" w:hanging="360"/>
      </w:pPr>
      <w:rPr>
        <w:rFonts w:hint="default"/>
      </w:rPr>
    </w:lvl>
    <w:lvl w:ilvl="1">
      <w:start w:val="5"/>
      <w:numFmt w:val="decimal"/>
      <w:lvlText w:val="%1.%2"/>
      <w:lvlJc w:val="left"/>
      <w:pPr>
        <w:ind w:left="-158" w:hanging="360"/>
      </w:pPr>
      <w:rPr>
        <w:rFonts w:hint="default"/>
      </w:rPr>
    </w:lvl>
    <w:lvl w:ilvl="2">
      <w:start w:val="1"/>
      <w:numFmt w:val="decimal"/>
      <w:lvlText w:val="%1.%2.%3"/>
      <w:lvlJc w:val="left"/>
      <w:pPr>
        <w:ind w:left="-31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992" w:hanging="1080"/>
      </w:pPr>
      <w:rPr>
        <w:rFonts w:hint="default"/>
      </w:rPr>
    </w:lvl>
    <w:lvl w:ilvl="5">
      <w:start w:val="1"/>
      <w:numFmt w:val="decimal"/>
      <w:lvlText w:val="%1.%2.%3.%4.%5.%6"/>
      <w:lvlJc w:val="left"/>
      <w:pPr>
        <w:ind w:left="-151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2186" w:hanging="1440"/>
      </w:pPr>
      <w:rPr>
        <w:rFonts w:hint="default"/>
      </w:rPr>
    </w:lvl>
    <w:lvl w:ilvl="8">
      <w:start w:val="1"/>
      <w:numFmt w:val="decimal"/>
      <w:lvlText w:val="%1.%2.%3.%4.%5.%6.%7.%8.%9"/>
      <w:lvlJc w:val="left"/>
      <w:pPr>
        <w:ind w:left="-2704" w:hanging="1440"/>
      </w:pPr>
      <w:rPr>
        <w:rFonts w:hint="default"/>
      </w:rPr>
    </w:lvl>
  </w:abstractNum>
  <w:abstractNum w:abstractNumId="2">
    <w:nsid w:val="20B91A9C"/>
    <w:multiLevelType w:val="hybridMultilevel"/>
    <w:tmpl w:val="0F64F1EE"/>
    <w:lvl w:ilvl="0" w:tplc="CD608F80">
      <w:numFmt w:val="bullet"/>
      <w:lvlText w:val="-"/>
      <w:lvlJc w:val="left"/>
      <w:pPr>
        <w:ind w:left="23" w:hanging="310"/>
      </w:pPr>
      <w:rPr>
        <w:rFonts w:ascii="Times New Roman" w:eastAsia="Times New Roman" w:hAnsi="Times New Roman" w:cs="Times New Roman" w:hint="default"/>
        <w:b w:val="0"/>
        <w:bCs w:val="0"/>
        <w:i w:val="0"/>
        <w:iCs w:val="0"/>
        <w:spacing w:val="0"/>
        <w:w w:val="97"/>
        <w:sz w:val="25"/>
        <w:szCs w:val="25"/>
        <w:lang w:val="ru-RU" w:eastAsia="en-US" w:bidi="ar-SA"/>
      </w:rPr>
    </w:lvl>
    <w:lvl w:ilvl="1" w:tplc="C584F494">
      <w:numFmt w:val="bullet"/>
      <w:lvlText w:val="•"/>
      <w:lvlJc w:val="left"/>
      <w:pPr>
        <w:ind w:left="967" w:hanging="310"/>
      </w:pPr>
      <w:rPr>
        <w:rFonts w:hint="default"/>
        <w:lang w:val="ru-RU" w:eastAsia="en-US" w:bidi="ar-SA"/>
      </w:rPr>
    </w:lvl>
    <w:lvl w:ilvl="2" w:tplc="886E5FFE">
      <w:numFmt w:val="bullet"/>
      <w:lvlText w:val="•"/>
      <w:lvlJc w:val="left"/>
      <w:pPr>
        <w:ind w:left="1914" w:hanging="310"/>
      </w:pPr>
      <w:rPr>
        <w:rFonts w:hint="default"/>
        <w:lang w:val="ru-RU" w:eastAsia="en-US" w:bidi="ar-SA"/>
      </w:rPr>
    </w:lvl>
    <w:lvl w:ilvl="3" w:tplc="24645456">
      <w:numFmt w:val="bullet"/>
      <w:lvlText w:val="•"/>
      <w:lvlJc w:val="left"/>
      <w:pPr>
        <w:ind w:left="2861" w:hanging="310"/>
      </w:pPr>
      <w:rPr>
        <w:rFonts w:hint="default"/>
        <w:lang w:val="ru-RU" w:eastAsia="en-US" w:bidi="ar-SA"/>
      </w:rPr>
    </w:lvl>
    <w:lvl w:ilvl="4" w:tplc="F028C2DA">
      <w:numFmt w:val="bullet"/>
      <w:lvlText w:val="•"/>
      <w:lvlJc w:val="left"/>
      <w:pPr>
        <w:ind w:left="3808" w:hanging="310"/>
      </w:pPr>
      <w:rPr>
        <w:rFonts w:hint="default"/>
        <w:lang w:val="ru-RU" w:eastAsia="en-US" w:bidi="ar-SA"/>
      </w:rPr>
    </w:lvl>
    <w:lvl w:ilvl="5" w:tplc="C066A596">
      <w:numFmt w:val="bullet"/>
      <w:lvlText w:val="•"/>
      <w:lvlJc w:val="left"/>
      <w:pPr>
        <w:ind w:left="4756" w:hanging="310"/>
      </w:pPr>
      <w:rPr>
        <w:rFonts w:hint="default"/>
        <w:lang w:val="ru-RU" w:eastAsia="en-US" w:bidi="ar-SA"/>
      </w:rPr>
    </w:lvl>
    <w:lvl w:ilvl="6" w:tplc="FDE4C780">
      <w:numFmt w:val="bullet"/>
      <w:lvlText w:val="•"/>
      <w:lvlJc w:val="left"/>
      <w:pPr>
        <w:ind w:left="5703" w:hanging="310"/>
      </w:pPr>
      <w:rPr>
        <w:rFonts w:hint="default"/>
        <w:lang w:val="ru-RU" w:eastAsia="en-US" w:bidi="ar-SA"/>
      </w:rPr>
    </w:lvl>
    <w:lvl w:ilvl="7" w:tplc="2C9A5978">
      <w:numFmt w:val="bullet"/>
      <w:lvlText w:val="•"/>
      <w:lvlJc w:val="left"/>
      <w:pPr>
        <w:ind w:left="6650" w:hanging="310"/>
      </w:pPr>
      <w:rPr>
        <w:rFonts w:hint="default"/>
        <w:lang w:val="ru-RU" w:eastAsia="en-US" w:bidi="ar-SA"/>
      </w:rPr>
    </w:lvl>
    <w:lvl w:ilvl="8" w:tplc="C04A8918">
      <w:numFmt w:val="bullet"/>
      <w:lvlText w:val="•"/>
      <w:lvlJc w:val="left"/>
      <w:pPr>
        <w:ind w:left="7597" w:hanging="310"/>
      </w:pPr>
      <w:rPr>
        <w:rFonts w:hint="default"/>
        <w:lang w:val="ru-RU" w:eastAsia="en-US" w:bidi="ar-SA"/>
      </w:rPr>
    </w:lvl>
  </w:abstractNum>
  <w:abstractNum w:abstractNumId="3">
    <w:nsid w:val="46C83442"/>
    <w:multiLevelType w:val="hybridMultilevel"/>
    <w:tmpl w:val="1E40EEAE"/>
    <w:lvl w:ilvl="0" w:tplc="2A1AAA6C">
      <w:numFmt w:val="bullet"/>
      <w:lvlText w:val="-"/>
      <w:lvlJc w:val="left"/>
      <w:pPr>
        <w:ind w:left="165" w:hanging="156"/>
      </w:pPr>
      <w:rPr>
        <w:rFonts w:ascii="Times New Roman" w:eastAsia="Times New Roman" w:hAnsi="Times New Roman" w:cs="Times New Roman" w:hint="default"/>
        <w:b w:val="0"/>
        <w:bCs w:val="0"/>
        <w:i w:val="0"/>
        <w:iCs w:val="0"/>
        <w:spacing w:val="0"/>
        <w:w w:val="97"/>
        <w:sz w:val="25"/>
        <w:szCs w:val="25"/>
        <w:lang w:val="ru-RU" w:eastAsia="en-US" w:bidi="ar-SA"/>
      </w:rPr>
    </w:lvl>
    <w:lvl w:ilvl="1" w:tplc="6AC6A18A">
      <w:numFmt w:val="bullet"/>
      <w:lvlText w:val="•"/>
      <w:lvlJc w:val="left"/>
      <w:pPr>
        <w:ind w:left="1109" w:hanging="156"/>
      </w:pPr>
      <w:rPr>
        <w:rFonts w:hint="default"/>
        <w:lang w:val="ru-RU" w:eastAsia="en-US" w:bidi="ar-SA"/>
      </w:rPr>
    </w:lvl>
    <w:lvl w:ilvl="2" w:tplc="D91A5C58">
      <w:numFmt w:val="bullet"/>
      <w:lvlText w:val="•"/>
      <w:lvlJc w:val="left"/>
      <w:pPr>
        <w:ind w:left="2058" w:hanging="156"/>
      </w:pPr>
      <w:rPr>
        <w:rFonts w:hint="default"/>
        <w:lang w:val="ru-RU" w:eastAsia="en-US" w:bidi="ar-SA"/>
      </w:rPr>
    </w:lvl>
    <w:lvl w:ilvl="3" w:tplc="27BEF900">
      <w:numFmt w:val="bullet"/>
      <w:lvlText w:val="•"/>
      <w:lvlJc w:val="left"/>
      <w:pPr>
        <w:ind w:left="3007" w:hanging="156"/>
      </w:pPr>
      <w:rPr>
        <w:rFonts w:hint="default"/>
        <w:lang w:val="ru-RU" w:eastAsia="en-US" w:bidi="ar-SA"/>
      </w:rPr>
    </w:lvl>
    <w:lvl w:ilvl="4" w:tplc="039A901C">
      <w:numFmt w:val="bullet"/>
      <w:lvlText w:val="•"/>
      <w:lvlJc w:val="left"/>
      <w:pPr>
        <w:ind w:left="3957" w:hanging="156"/>
      </w:pPr>
      <w:rPr>
        <w:rFonts w:hint="default"/>
        <w:lang w:val="ru-RU" w:eastAsia="en-US" w:bidi="ar-SA"/>
      </w:rPr>
    </w:lvl>
    <w:lvl w:ilvl="5" w:tplc="F03A9A38">
      <w:numFmt w:val="bullet"/>
      <w:lvlText w:val="•"/>
      <w:lvlJc w:val="left"/>
      <w:pPr>
        <w:ind w:left="4906" w:hanging="156"/>
      </w:pPr>
      <w:rPr>
        <w:rFonts w:hint="default"/>
        <w:lang w:val="ru-RU" w:eastAsia="en-US" w:bidi="ar-SA"/>
      </w:rPr>
    </w:lvl>
    <w:lvl w:ilvl="6" w:tplc="0374BFCC">
      <w:numFmt w:val="bullet"/>
      <w:lvlText w:val="•"/>
      <w:lvlJc w:val="left"/>
      <w:pPr>
        <w:ind w:left="5855" w:hanging="156"/>
      </w:pPr>
      <w:rPr>
        <w:rFonts w:hint="default"/>
        <w:lang w:val="ru-RU" w:eastAsia="en-US" w:bidi="ar-SA"/>
      </w:rPr>
    </w:lvl>
    <w:lvl w:ilvl="7" w:tplc="83B8A220">
      <w:numFmt w:val="bullet"/>
      <w:lvlText w:val="•"/>
      <w:lvlJc w:val="left"/>
      <w:pPr>
        <w:ind w:left="6805" w:hanging="156"/>
      </w:pPr>
      <w:rPr>
        <w:rFonts w:hint="default"/>
        <w:lang w:val="ru-RU" w:eastAsia="en-US" w:bidi="ar-SA"/>
      </w:rPr>
    </w:lvl>
    <w:lvl w:ilvl="8" w:tplc="34F293AC">
      <w:numFmt w:val="bullet"/>
      <w:lvlText w:val="•"/>
      <w:lvlJc w:val="left"/>
      <w:pPr>
        <w:ind w:left="7754" w:hanging="156"/>
      </w:pPr>
      <w:rPr>
        <w:rFonts w:hint="default"/>
        <w:lang w:val="ru-RU" w:eastAsia="en-US" w:bidi="ar-SA"/>
      </w:rPr>
    </w:lvl>
  </w:abstractNum>
  <w:abstractNum w:abstractNumId="4">
    <w:nsid w:val="4CE406AC"/>
    <w:multiLevelType w:val="hybridMultilevel"/>
    <w:tmpl w:val="58CC2320"/>
    <w:lvl w:ilvl="0" w:tplc="CC8A5D7A">
      <w:numFmt w:val="bullet"/>
      <w:lvlText w:val="-"/>
      <w:lvlJc w:val="left"/>
      <w:pPr>
        <w:ind w:left="151" w:hanging="243"/>
      </w:pPr>
      <w:rPr>
        <w:rFonts w:ascii="Times New Roman" w:eastAsia="Times New Roman" w:hAnsi="Times New Roman" w:cs="Times New Roman" w:hint="default"/>
        <w:b w:val="0"/>
        <w:bCs w:val="0"/>
        <w:i w:val="0"/>
        <w:iCs w:val="0"/>
        <w:spacing w:val="0"/>
        <w:w w:val="97"/>
        <w:sz w:val="25"/>
        <w:szCs w:val="25"/>
        <w:lang w:val="ru-RU" w:eastAsia="en-US" w:bidi="ar-SA"/>
      </w:rPr>
    </w:lvl>
    <w:lvl w:ilvl="1" w:tplc="656EA118">
      <w:numFmt w:val="bullet"/>
      <w:lvlText w:val="•"/>
      <w:lvlJc w:val="left"/>
      <w:pPr>
        <w:ind w:left="1109" w:hanging="243"/>
      </w:pPr>
      <w:rPr>
        <w:rFonts w:hint="default"/>
        <w:lang w:val="ru-RU" w:eastAsia="en-US" w:bidi="ar-SA"/>
      </w:rPr>
    </w:lvl>
    <w:lvl w:ilvl="2" w:tplc="B8B45E9C">
      <w:numFmt w:val="bullet"/>
      <w:lvlText w:val="•"/>
      <w:lvlJc w:val="left"/>
      <w:pPr>
        <w:ind w:left="2058" w:hanging="243"/>
      </w:pPr>
      <w:rPr>
        <w:rFonts w:hint="default"/>
        <w:lang w:val="ru-RU" w:eastAsia="en-US" w:bidi="ar-SA"/>
      </w:rPr>
    </w:lvl>
    <w:lvl w:ilvl="3" w:tplc="0624F094">
      <w:numFmt w:val="bullet"/>
      <w:lvlText w:val="•"/>
      <w:lvlJc w:val="left"/>
      <w:pPr>
        <w:ind w:left="3007" w:hanging="243"/>
      </w:pPr>
      <w:rPr>
        <w:rFonts w:hint="default"/>
        <w:lang w:val="ru-RU" w:eastAsia="en-US" w:bidi="ar-SA"/>
      </w:rPr>
    </w:lvl>
    <w:lvl w:ilvl="4" w:tplc="EC6ED1E0">
      <w:numFmt w:val="bullet"/>
      <w:lvlText w:val="•"/>
      <w:lvlJc w:val="left"/>
      <w:pPr>
        <w:ind w:left="3957" w:hanging="243"/>
      </w:pPr>
      <w:rPr>
        <w:rFonts w:hint="default"/>
        <w:lang w:val="ru-RU" w:eastAsia="en-US" w:bidi="ar-SA"/>
      </w:rPr>
    </w:lvl>
    <w:lvl w:ilvl="5" w:tplc="2D42B2BE">
      <w:numFmt w:val="bullet"/>
      <w:lvlText w:val="•"/>
      <w:lvlJc w:val="left"/>
      <w:pPr>
        <w:ind w:left="4906" w:hanging="243"/>
      </w:pPr>
      <w:rPr>
        <w:rFonts w:hint="default"/>
        <w:lang w:val="ru-RU" w:eastAsia="en-US" w:bidi="ar-SA"/>
      </w:rPr>
    </w:lvl>
    <w:lvl w:ilvl="6" w:tplc="A92450E2">
      <w:numFmt w:val="bullet"/>
      <w:lvlText w:val="•"/>
      <w:lvlJc w:val="left"/>
      <w:pPr>
        <w:ind w:left="5855" w:hanging="243"/>
      </w:pPr>
      <w:rPr>
        <w:rFonts w:hint="default"/>
        <w:lang w:val="ru-RU" w:eastAsia="en-US" w:bidi="ar-SA"/>
      </w:rPr>
    </w:lvl>
    <w:lvl w:ilvl="7" w:tplc="565210A6">
      <w:numFmt w:val="bullet"/>
      <w:lvlText w:val="•"/>
      <w:lvlJc w:val="left"/>
      <w:pPr>
        <w:ind w:left="6805" w:hanging="243"/>
      </w:pPr>
      <w:rPr>
        <w:rFonts w:hint="default"/>
        <w:lang w:val="ru-RU" w:eastAsia="en-US" w:bidi="ar-SA"/>
      </w:rPr>
    </w:lvl>
    <w:lvl w:ilvl="8" w:tplc="1F44E298">
      <w:numFmt w:val="bullet"/>
      <w:lvlText w:val="•"/>
      <w:lvlJc w:val="left"/>
      <w:pPr>
        <w:ind w:left="7754" w:hanging="243"/>
      </w:pPr>
      <w:rPr>
        <w:rFonts w:hint="default"/>
        <w:lang w:val="ru-RU" w:eastAsia="en-US" w:bidi="ar-SA"/>
      </w:rPr>
    </w:lvl>
  </w:abstractNum>
  <w:abstractNum w:abstractNumId="5">
    <w:nsid w:val="718C5E17"/>
    <w:multiLevelType w:val="hybridMultilevel"/>
    <w:tmpl w:val="C8AE4DF8"/>
    <w:lvl w:ilvl="0" w:tplc="7E6A0C58">
      <w:numFmt w:val="bullet"/>
      <w:lvlText w:val="-"/>
      <w:lvlJc w:val="left"/>
      <w:pPr>
        <w:ind w:left="39" w:hanging="139"/>
      </w:pPr>
      <w:rPr>
        <w:rFonts w:ascii="Times New Roman" w:eastAsia="Times New Roman" w:hAnsi="Times New Roman" w:cs="Times New Roman" w:hint="default"/>
        <w:spacing w:val="0"/>
        <w:w w:val="105"/>
        <w:lang w:val="ru-RU" w:eastAsia="en-US" w:bidi="ar-SA"/>
      </w:rPr>
    </w:lvl>
    <w:lvl w:ilvl="1" w:tplc="D0D298DE">
      <w:numFmt w:val="bullet"/>
      <w:lvlText w:val="•"/>
      <w:lvlJc w:val="left"/>
      <w:pPr>
        <w:ind w:left="985" w:hanging="139"/>
      </w:pPr>
      <w:rPr>
        <w:rFonts w:hint="default"/>
        <w:lang w:val="ru-RU" w:eastAsia="en-US" w:bidi="ar-SA"/>
      </w:rPr>
    </w:lvl>
    <w:lvl w:ilvl="2" w:tplc="F7A8B2A6">
      <w:numFmt w:val="bullet"/>
      <w:lvlText w:val="•"/>
      <w:lvlJc w:val="left"/>
      <w:pPr>
        <w:ind w:left="1930" w:hanging="139"/>
      </w:pPr>
      <w:rPr>
        <w:rFonts w:hint="default"/>
        <w:lang w:val="ru-RU" w:eastAsia="en-US" w:bidi="ar-SA"/>
      </w:rPr>
    </w:lvl>
    <w:lvl w:ilvl="3" w:tplc="F96A0352">
      <w:numFmt w:val="bullet"/>
      <w:lvlText w:val="•"/>
      <w:lvlJc w:val="left"/>
      <w:pPr>
        <w:ind w:left="2875" w:hanging="139"/>
      </w:pPr>
      <w:rPr>
        <w:rFonts w:hint="default"/>
        <w:lang w:val="ru-RU" w:eastAsia="en-US" w:bidi="ar-SA"/>
      </w:rPr>
    </w:lvl>
    <w:lvl w:ilvl="4" w:tplc="DA2A3238">
      <w:numFmt w:val="bullet"/>
      <w:lvlText w:val="•"/>
      <w:lvlJc w:val="left"/>
      <w:pPr>
        <w:ind w:left="3820" w:hanging="139"/>
      </w:pPr>
      <w:rPr>
        <w:rFonts w:hint="default"/>
        <w:lang w:val="ru-RU" w:eastAsia="en-US" w:bidi="ar-SA"/>
      </w:rPr>
    </w:lvl>
    <w:lvl w:ilvl="5" w:tplc="D4D0C1EE">
      <w:numFmt w:val="bullet"/>
      <w:lvlText w:val="•"/>
      <w:lvlJc w:val="left"/>
      <w:pPr>
        <w:ind w:left="4766" w:hanging="139"/>
      </w:pPr>
      <w:rPr>
        <w:rFonts w:hint="default"/>
        <w:lang w:val="ru-RU" w:eastAsia="en-US" w:bidi="ar-SA"/>
      </w:rPr>
    </w:lvl>
    <w:lvl w:ilvl="6" w:tplc="5030BA9E">
      <w:numFmt w:val="bullet"/>
      <w:lvlText w:val="•"/>
      <w:lvlJc w:val="left"/>
      <w:pPr>
        <w:ind w:left="5711" w:hanging="139"/>
      </w:pPr>
      <w:rPr>
        <w:rFonts w:hint="default"/>
        <w:lang w:val="ru-RU" w:eastAsia="en-US" w:bidi="ar-SA"/>
      </w:rPr>
    </w:lvl>
    <w:lvl w:ilvl="7" w:tplc="D3A854D8">
      <w:numFmt w:val="bullet"/>
      <w:lvlText w:val="•"/>
      <w:lvlJc w:val="left"/>
      <w:pPr>
        <w:ind w:left="6656" w:hanging="139"/>
      </w:pPr>
      <w:rPr>
        <w:rFonts w:hint="default"/>
        <w:lang w:val="ru-RU" w:eastAsia="en-US" w:bidi="ar-SA"/>
      </w:rPr>
    </w:lvl>
    <w:lvl w:ilvl="8" w:tplc="776E5948">
      <w:numFmt w:val="bullet"/>
      <w:lvlText w:val="•"/>
      <w:lvlJc w:val="left"/>
      <w:pPr>
        <w:ind w:left="7601" w:hanging="139"/>
      </w:pPr>
      <w:rPr>
        <w:rFonts w:hint="default"/>
        <w:lang w:val="ru-RU" w:eastAsia="en-US" w:bidi="ar-SA"/>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8E7CAF"/>
    <w:rsid w:val="005E3849"/>
    <w:rsid w:val="008E7CAF"/>
    <w:rsid w:val="00985919"/>
    <w:rsid w:val="00B8411B"/>
    <w:rsid w:val="00E15C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1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8E7CAF"/>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qFormat/>
    <w:locked/>
    <w:rsid w:val="008E7CAF"/>
    <w:rPr>
      <w:rFonts w:ascii="Calibri" w:eastAsia="Times New Roman" w:hAnsi="Calibri" w:cs="Calibri"/>
      <w:szCs w:val="20"/>
    </w:rPr>
  </w:style>
  <w:style w:type="paragraph" w:styleId="a3">
    <w:name w:val="List Paragraph"/>
    <w:basedOn w:val="a"/>
    <w:uiPriority w:val="34"/>
    <w:qFormat/>
    <w:rsid w:val="008E7CAF"/>
    <w:pPr>
      <w:suppressAutoHyphens/>
      <w:spacing w:after="0" w:line="240" w:lineRule="auto"/>
      <w:ind w:left="720"/>
      <w:contextualSpacing/>
    </w:pPr>
    <w:rPr>
      <w:rFonts w:ascii="Times New Roman" w:eastAsia="Times New Roman" w:hAnsi="Times New Roman" w:cs="Times New Roman"/>
      <w:sz w:val="28"/>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amp;dst=1727" TargetMode="External"/><Relationship Id="rId13" Type="http://schemas.openxmlformats.org/officeDocument/2006/relationships/hyperlink" Target="https://login.consultant.ru/link/?req=doc&amp;base=LAW&amp;n=474024" TargetMode="External"/><Relationship Id="rId18" Type="http://schemas.openxmlformats.org/officeDocument/2006/relationships/hyperlink" Target="https://login.consultant.ru/link/?req=doc&amp;base=LAW&amp;n=431880&amp;dst=100141" TargetMode="External"/><Relationship Id="rId26" Type="http://schemas.openxmlformats.org/officeDocument/2006/relationships/hyperlink" Target="https://login.consultant.ru/link/?req=doc&amp;base=LAW&amp;n=431880&amp;dst=100144" TargetMode="External"/><Relationship Id="rId3" Type="http://schemas.openxmlformats.org/officeDocument/2006/relationships/settings" Target="settings.xml"/><Relationship Id="rId21" Type="http://schemas.openxmlformats.org/officeDocument/2006/relationships/hyperlink" Target="https://login.consultant.ru/link/?req=doc&amp;base=LAW&amp;n=431880&amp;dst=100144" TargetMode="External"/><Relationship Id="rId7" Type="http://schemas.openxmlformats.org/officeDocument/2006/relationships/hyperlink" Target="https://login.consultant.ru/link/?req=doc&amp;base=LAW&amp;n=431880&amp;date=31.10.2024" TargetMode="External"/><Relationship Id="rId12" Type="http://schemas.openxmlformats.org/officeDocument/2006/relationships/hyperlink" Target="https://login.consultant.ru/link/?req=doc&amp;base=LAW&amp;n=431880&amp;dst=100182" TargetMode="External"/><Relationship Id="rId17" Type="http://schemas.openxmlformats.org/officeDocument/2006/relationships/hyperlink" Target="https://login.consultant.ru/link/?req=doc&amp;base=LAW&amp;n=431880&amp;dst=100143" TargetMode="External"/><Relationship Id="rId25" Type="http://schemas.openxmlformats.org/officeDocument/2006/relationships/hyperlink" Target="https://login.consultant.ru/link/?req=doc&amp;base=LAW&amp;n=431880&amp;dst=10014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31880&amp;dst=63" TargetMode="External"/><Relationship Id="rId20" Type="http://schemas.openxmlformats.org/officeDocument/2006/relationships/hyperlink" Target="https://login.consultant.ru/link/?req=doc&amp;base=LAW&amp;n=431880&amp;dst=100146" TargetMode="External"/><Relationship Id="rId29" Type="http://schemas.openxmlformats.org/officeDocument/2006/relationships/hyperlink" Target="https://login.consultant.ru/link/?req=doc&amp;base=LAW&amp;n=482692&amp;date=31.10.2024" TargetMode="External"/><Relationship Id="rId1" Type="http://schemas.openxmlformats.org/officeDocument/2006/relationships/numbering" Target="numbering.xml"/><Relationship Id="rId6" Type="http://schemas.openxmlformats.org/officeDocument/2006/relationships/hyperlink" Target="https://login.consultant.ru/link/?req=doc&amp;base=LAW&amp;n=487023&amp;date=31.10.2024" TargetMode="External"/><Relationship Id="rId11" Type="http://schemas.openxmlformats.org/officeDocument/2006/relationships/hyperlink" Target="https://login.consultant.ru/link/?req=doc&amp;base=LAW&amp;n=480810" TargetMode="External"/><Relationship Id="rId24" Type="http://schemas.openxmlformats.org/officeDocument/2006/relationships/hyperlink" Target="https://login.consultant.ru/link/?req=doc&amp;base=LAW&amp;n=431880&amp;dst=100143" TargetMode="External"/><Relationship Id="rId32" Type="http://schemas.openxmlformats.org/officeDocument/2006/relationships/fontTable" Target="fontTable.xml"/><Relationship Id="rId5" Type="http://schemas.openxmlformats.org/officeDocument/2006/relationships/hyperlink" Target="https://login.consultant.ru/link/?req=doc&amp;base=LAW&amp;n=482692&amp;date=31.10.2024" TargetMode="External"/><Relationship Id="rId15" Type="http://schemas.openxmlformats.org/officeDocument/2006/relationships/hyperlink" Target="https://login.consultant.ru/link/?req=doc&amp;base=LAW&amp;n=431880&amp;dst=100139" TargetMode="External"/><Relationship Id="rId23" Type="http://schemas.openxmlformats.org/officeDocument/2006/relationships/hyperlink" Target="https://login.consultant.ru/link/?req=doc&amp;base=LAW&amp;n=431880&amp;dst=100147" TargetMode="External"/><Relationship Id="rId28" Type="http://schemas.openxmlformats.org/officeDocument/2006/relationships/hyperlink" Target="https://login.consultant.ru/link/?req=doc&amp;base=LAW&amp;n=431880&amp;dst=100145" TargetMode="External"/><Relationship Id="rId10" Type="http://schemas.openxmlformats.org/officeDocument/2006/relationships/hyperlink" Target="https://login.consultant.ru/link/?req=doc&amp;base=LAW&amp;n=431880&amp;dst=100040" TargetMode="External"/><Relationship Id="rId19" Type="http://schemas.openxmlformats.org/officeDocument/2006/relationships/hyperlink" Target="https://login.consultant.ru/link/?req=doc&amp;base=LAW&amp;n=431880&amp;dst=100140" TargetMode="External"/><Relationship Id="rId31" Type="http://schemas.openxmlformats.org/officeDocument/2006/relationships/hyperlink" Target="https://login.consultant.ru/link/?req=doc&amp;base=LAW&amp;n=482692&amp;date=31.10.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692&amp;date=31.10.2024" TargetMode="External"/><Relationship Id="rId14" Type="http://schemas.openxmlformats.org/officeDocument/2006/relationships/hyperlink" Target="https://login.consultant.ru/link/?req=doc&amp;base=LAW&amp;n=431880&amp;dst=100136" TargetMode="External"/><Relationship Id="rId22" Type="http://schemas.openxmlformats.org/officeDocument/2006/relationships/hyperlink" Target="https://login.consultant.ru/link/?req=doc&amp;base=LAW&amp;n=431880&amp;dst=100145" TargetMode="External"/><Relationship Id="rId27" Type="http://schemas.openxmlformats.org/officeDocument/2006/relationships/hyperlink" Target="https://login.consultant.ru/link/?req=doc&amp;base=LAW&amp;n=431880&amp;dst=100147" TargetMode="External"/><Relationship Id="rId30" Type="http://schemas.openxmlformats.org/officeDocument/2006/relationships/hyperlink" Target="https://login.consultant.ru/link/?req=doc&amp;base=LAW&amp;n=431880&amp;date=31.10.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7592</Words>
  <Characters>43276</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2025-11-28T07:30:00Z</dcterms:created>
  <dcterms:modified xsi:type="dcterms:W3CDTF">2025-11-28T11:56:00Z</dcterms:modified>
</cp:coreProperties>
</file>